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1FB12" w14:textId="77777777" w:rsidR="002A3ABA" w:rsidRDefault="00A261B7">
      <w:pPr>
        <w:pStyle w:val="FreeForm"/>
        <w:jc w:val="center"/>
        <w:rPr>
          <w:rFonts w:ascii="Tahoma" w:eastAsia="Tahoma" w:hAnsi="Tahoma" w:cs="Tahoma"/>
          <w:b/>
          <w:bCs/>
          <w:sz w:val="58"/>
          <w:szCs w:val="58"/>
        </w:rPr>
      </w:pPr>
      <w:r>
        <w:rPr>
          <w:rFonts w:ascii="Tahoma" w:hAnsi="Tahoma"/>
          <w:b/>
          <w:bCs/>
          <w:sz w:val="58"/>
          <w:szCs w:val="58"/>
        </w:rPr>
        <w:t xml:space="preserve"> </w:t>
      </w:r>
      <w:r>
        <w:rPr>
          <w:rFonts w:ascii="Tahoma" w:hAnsi="Tahoma"/>
          <w:b/>
          <w:bCs/>
          <w:sz w:val="58"/>
          <w:szCs w:val="58"/>
          <w:lang w:val="en-US"/>
        </w:rPr>
        <w:t>Manor Park Primary School</w:t>
      </w:r>
    </w:p>
    <w:p w14:paraId="0F299E4F" w14:textId="77777777" w:rsidR="002A3ABA" w:rsidRDefault="002A3ABA">
      <w:pPr>
        <w:pStyle w:val="FreeForm"/>
        <w:rPr>
          <w:rFonts w:ascii="Times New Roman" w:eastAsia="Times New Roman" w:hAnsi="Times New Roman" w:cs="Times New Roman"/>
        </w:rPr>
      </w:pPr>
    </w:p>
    <w:p w14:paraId="4AAAFC17" w14:textId="77777777" w:rsidR="002A3ABA" w:rsidRDefault="002A3ABA">
      <w:pPr>
        <w:pStyle w:val="FreeForm"/>
        <w:rPr>
          <w:rFonts w:ascii="Times New Roman" w:eastAsia="Times New Roman" w:hAnsi="Times New Roman" w:cs="Times New Roman"/>
        </w:rPr>
      </w:pPr>
    </w:p>
    <w:p w14:paraId="1C95CB76" w14:textId="77777777" w:rsidR="002A3ABA" w:rsidRDefault="002A3ABA">
      <w:pPr>
        <w:pStyle w:val="FreeForm"/>
        <w:jc w:val="center"/>
        <w:rPr>
          <w:rFonts w:ascii="Tahoma" w:eastAsia="Tahoma" w:hAnsi="Tahoma" w:cs="Tahoma"/>
        </w:rPr>
      </w:pPr>
    </w:p>
    <w:p w14:paraId="39AB1DD2" w14:textId="77777777" w:rsidR="002A3ABA" w:rsidRDefault="00A261B7">
      <w:pPr>
        <w:pStyle w:val="FreeForm"/>
        <w:jc w:val="center"/>
        <w:rPr>
          <w:rFonts w:ascii="Tahoma" w:eastAsia="Tahoma" w:hAnsi="Tahoma" w:cs="Tahoma"/>
        </w:rPr>
      </w:pPr>
      <w:r>
        <w:rPr>
          <w:rFonts w:ascii="Tahoma" w:eastAsia="Tahoma" w:hAnsi="Tahoma" w:cs="Tahoma"/>
          <w:noProof/>
        </w:rPr>
        <w:drawing>
          <wp:anchor distT="152400" distB="152400" distL="152400" distR="152400" simplePos="0" relativeHeight="251659264" behindDoc="0" locked="0" layoutInCell="1" allowOverlap="1" wp14:anchorId="3B09E744" wp14:editId="05F9E18B">
            <wp:simplePos x="0" y="0"/>
            <wp:positionH relativeFrom="margin">
              <wp:posOffset>1802728</wp:posOffset>
            </wp:positionH>
            <wp:positionV relativeFrom="line">
              <wp:posOffset>303619</wp:posOffset>
            </wp:positionV>
            <wp:extent cx="2501900" cy="2463800"/>
            <wp:effectExtent l="0" t="0" r="0" b="0"/>
            <wp:wrapThrough wrapText="bothSides" distL="152400" distR="152400">
              <wp:wrapPolygon edited="1">
                <wp:start x="9539" y="0"/>
                <wp:lineTo x="13815" y="334"/>
                <wp:lineTo x="16995" y="1893"/>
                <wp:lineTo x="19407" y="4120"/>
                <wp:lineTo x="21161" y="7460"/>
                <wp:lineTo x="21600" y="9464"/>
                <wp:lineTo x="21381" y="13361"/>
                <wp:lineTo x="19846" y="16812"/>
                <wp:lineTo x="17653" y="19262"/>
                <wp:lineTo x="14473" y="21043"/>
                <wp:lineTo x="12061" y="21600"/>
                <wp:lineTo x="7785" y="21266"/>
                <wp:lineTo x="4605" y="19707"/>
                <wp:lineTo x="2193" y="17480"/>
                <wp:lineTo x="439" y="14140"/>
                <wp:lineTo x="0" y="12136"/>
                <wp:lineTo x="219" y="8239"/>
                <wp:lineTo x="1754" y="4788"/>
                <wp:lineTo x="3947" y="2338"/>
                <wp:lineTo x="7127" y="557"/>
                <wp:lineTo x="9539"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1-10-05 at 15.39.38.png"/>
                    <pic:cNvPicPr>
                      <a:picLocks noChangeAspect="1"/>
                    </pic:cNvPicPr>
                  </pic:nvPicPr>
                  <pic:blipFill>
                    <a:blip r:embed="rId7"/>
                    <a:stretch>
                      <a:fillRect/>
                    </a:stretch>
                  </pic:blipFill>
                  <pic:spPr>
                    <a:xfrm>
                      <a:off x="0" y="0"/>
                      <a:ext cx="2501900" cy="2463800"/>
                    </a:xfrm>
                    <a:prstGeom prst="rect">
                      <a:avLst/>
                    </a:prstGeom>
                    <a:ln w="12700" cap="flat">
                      <a:noFill/>
                      <a:miter lim="400000"/>
                    </a:ln>
                    <a:effectLst/>
                  </pic:spPr>
                </pic:pic>
              </a:graphicData>
            </a:graphic>
          </wp:anchor>
        </w:drawing>
      </w:r>
    </w:p>
    <w:p w14:paraId="74A3E4B7" w14:textId="77777777" w:rsidR="002A3ABA" w:rsidRDefault="002A3ABA">
      <w:pPr>
        <w:pStyle w:val="FreeForm"/>
        <w:jc w:val="center"/>
        <w:rPr>
          <w:rFonts w:ascii="Tahoma" w:eastAsia="Tahoma" w:hAnsi="Tahoma" w:cs="Tahoma"/>
        </w:rPr>
      </w:pPr>
    </w:p>
    <w:p w14:paraId="4E8A421B" w14:textId="77777777" w:rsidR="002A3ABA" w:rsidRDefault="002A3ABA">
      <w:pPr>
        <w:pStyle w:val="FreeForm"/>
        <w:jc w:val="center"/>
        <w:rPr>
          <w:rFonts w:ascii="Tahoma" w:eastAsia="Tahoma" w:hAnsi="Tahoma" w:cs="Tahoma"/>
        </w:rPr>
      </w:pPr>
    </w:p>
    <w:p w14:paraId="2916E8F1" w14:textId="77777777" w:rsidR="002A3ABA" w:rsidRDefault="002A3ABA">
      <w:pPr>
        <w:pStyle w:val="FreeForm"/>
        <w:jc w:val="center"/>
        <w:rPr>
          <w:rFonts w:ascii="Tahoma" w:eastAsia="Tahoma" w:hAnsi="Tahoma" w:cs="Tahoma"/>
        </w:rPr>
      </w:pPr>
    </w:p>
    <w:p w14:paraId="6EF324F0" w14:textId="77777777" w:rsidR="002A3ABA" w:rsidRDefault="002A3ABA">
      <w:pPr>
        <w:pStyle w:val="FreeForm"/>
        <w:jc w:val="center"/>
        <w:rPr>
          <w:rFonts w:ascii="Tahoma" w:eastAsia="Tahoma" w:hAnsi="Tahoma" w:cs="Tahoma"/>
        </w:rPr>
      </w:pPr>
    </w:p>
    <w:p w14:paraId="00DCFEA8" w14:textId="77777777" w:rsidR="002A3ABA" w:rsidRDefault="002A3ABA">
      <w:pPr>
        <w:pStyle w:val="FreeForm"/>
        <w:jc w:val="center"/>
        <w:rPr>
          <w:rFonts w:ascii="Tahoma" w:eastAsia="Tahoma" w:hAnsi="Tahoma" w:cs="Tahoma"/>
        </w:rPr>
      </w:pPr>
    </w:p>
    <w:p w14:paraId="39222310" w14:textId="77777777" w:rsidR="002A3ABA" w:rsidRDefault="002A3ABA">
      <w:pPr>
        <w:pStyle w:val="FreeForm"/>
        <w:jc w:val="center"/>
        <w:rPr>
          <w:rFonts w:ascii="Tahoma" w:eastAsia="Tahoma" w:hAnsi="Tahoma" w:cs="Tahoma"/>
        </w:rPr>
      </w:pPr>
    </w:p>
    <w:p w14:paraId="6DA7E0D9" w14:textId="77777777" w:rsidR="002A3ABA" w:rsidRDefault="002A3ABA">
      <w:pPr>
        <w:pStyle w:val="FreeForm"/>
        <w:jc w:val="center"/>
        <w:rPr>
          <w:rFonts w:ascii="Tahoma" w:eastAsia="Tahoma" w:hAnsi="Tahoma" w:cs="Tahoma"/>
        </w:rPr>
      </w:pPr>
    </w:p>
    <w:p w14:paraId="5C69C770" w14:textId="77777777" w:rsidR="002A3ABA" w:rsidRDefault="002A3ABA">
      <w:pPr>
        <w:pStyle w:val="FreeForm"/>
        <w:jc w:val="center"/>
        <w:rPr>
          <w:rFonts w:ascii="Tahoma" w:eastAsia="Tahoma" w:hAnsi="Tahoma" w:cs="Tahoma"/>
        </w:rPr>
      </w:pPr>
    </w:p>
    <w:p w14:paraId="6114EF06" w14:textId="77777777" w:rsidR="002A3ABA" w:rsidRDefault="002A3ABA">
      <w:pPr>
        <w:pStyle w:val="FreeForm"/>
        <w:jc w:val="center"/>
        <w:rPr>
          <w:rFonts w:ascii="Tahoma" w:eastAsia="Tahoma" w:hAnsi="Tahoma" w:cs="Tahoma"/>
        </w:rPr>
      </w:pPr>
    </w:p>
    <w:p w14:paraId="7B22A320" w14:textId="77777777" w:rsidR="002A3ABA" w:rsidRDefault="002A3ABA">
      <w:pPr>
        <w:pStyle w:val="FreeForm"/>
        <w:jc w:val="center"/>
        <w:rPr>
          <w:rFonts w:ascii="Tahoma" w:eastAsia="Tahoma" w:hAnsi="Tahoma" w:cs="Tahoma"/>
        </w:rPr>
      </w:pPr>
    </w:p>
    <w:p w14:paraId="7AD8FCAE" w14:textId="77777777" w:rsidR="002A3ABA" w:rsidRDefault="002A3ABA">
      <w:pPr>
        <w:pStyle w:val="FreeForm"/>
        <w:jc w:val="center"/>
        <w:rPr>
          <w:rFonts w:ascii="Tahoma" w:eastAsia="Tahoma" w:hAnsi="Tahoma" w:cs="Tahoma"/>
        </w:rPr>
      </w:pPr>
    </w:p>
    <w:p w14:paraId="71629B5D" w14:textId="77777777" w:rsidR="002A3ABA" w:rsidRDefault="002A3ABA">
      <w:pPr>
        <w:pStyle w:val="FreeForm"/>
        <w:jc w:val="center"/>
        <w:rPr>
          <w:rFonts w:ascii="Tahoma" w:eastAsia="Tahoma" w:hAnsi="Tahoma" w:cs="Tahoma"/>
        </w:rPr>
      </w:pPr>
    </w:p>
    <w:p w14:paraId="6EEF3E3C" w14:textId="77777777" w:rsidR="002A3ABA" w:rsidRDefault="002A3ABA">
      <w:pPr>
        <w:pStyle w:val="FreeForm"/>
        <w:jc w:val="center"/>
        <w:rPr>
          <w:rFonts w:ascii="Tahoma" w:eastAsia="Tahoma" w:hAnsi="Tahoma" w:cs="Tahoma"/>
        </w:rPr>
      </w:pPr>
    </w:p>
    <w:p w14:paraId="6B3382F3" w14:textId="77777777" w:rsidR="002A3ABA" w:rsidRDefault="002A3ABA">
      <w:pPr>
        <w:pStyle w:val="FreeForm"/>
        <w:jc w:val="center"/>
        <w:rPr>
          <w:rFonts w:ascii="Tahoma" w:eastAsia="Tahoma" w:hAnsi="Tahoma" w:cs="Tahoma"/>
        </w:rPr>
      </w:pPr>
    </w:p>
    <w:p w14:paraId="3233878F" w14:textId="77777777" w:rsidR="002A3ABA" w:rsidRDefault="002A3ABA">
      <w:pPr>
        <w:pStyle w:val="FreeForm"/>
        <w:jc w:val="center"/>
        <w:rPr>
          <w:rFonts w:ascii="Tahoma" w:eastAsia="Tahoma" w:hAnsi="Tahoma" w:cs="Tahoma"/>
        </w:rPr>
      </w:pPr>
    </w:p>
    <w:p w14:paraId="7DE44659" w14:textId="77777777" w:rsidR="002A3ABA" w:rsidRDefault="002A3ABA">
      <w:pPr>
        <w:pStyle w:val="FreeForm"/>
        <w:jc w:val="center"/>
        <w:rPr>
          <w:rFonts w:ascii="Tahoma" w:eastAsia="Tahoma" w:hAnsi="Tahoma" w:cs="Tahoma"/>
        </w:rPr>
      </w:pPr>
    </w:p>
    <w:p w14:paraId="396BB686" w14:textId="77777777" w:rsidR="002A3ABA" w:rsidRDefault="002A3ABA">
      <w:pPr>
        <w:pStyle w:val="FreeForm"/>
        <w:jc w:val="center"/>
        <w:rPr>
          <w:rFonts w:ascii="Tahoma" w:eastAsia="Tahoma" w:hAnsi="Tahoma" w:cs="Tahoma"/>
        </w:rPr>
      </w:pPr>
    </w:p>
    <w:p w14:paraId="7446059F" w14:textId="77777777" w:rsidR="002A3ABA" w:rsidRDefault="002A3ABA">
      <w:pPr>
        <w:pStyle w:val="FreeForm"/>
        <w:jc w:val="center"/>
        <w:rPr>
          <w:rFonts w:ascii="Tahoma" w:eastAsia="Tahoma" w:hAnsi="Tahoma" w:cs="Tahoma"/>
        </w:rPr>
      </w:pPr>
    </w:p>
    <w:p w14:paraId="3D52A7E3" w14:textId="77777777" w:rsidR="002A3ABA" w:rsidRDefault="00A261B7">
      <w:pPr>
        <w:pStyle w:val="FreeForm"/>
        <w:jc w:val="center"/>
        <w:rPr>
          <w:rFonts w:ascii="Tahoma" w:eastAsia="Tahoma" w:hAnsi="Tahoma" w:cs="Tahoma"/>
          <w:b/>
          <w:bCs/>
          <w:sz w:val="56"/>
          <w:szCs w:val="56"/>
        </w:rPr>
      </w:pPr>
      <w:r>
        <w:rPr>
          <w:rFonts w:ascii="Tahoma" w:hAnsi="Tahoma"/>
          <w:b/>
          <w:bCs/>
          <w:sz w:val="56"/>
          <w:szCs w:val="56"/>
          <w:lang w:val="en-US"/>
        </w:rPr>
        <w:t xml:space="preserve">Child Protection </w:t>
      </w:r>
    </w:p>
    <w:p w14:paraId="26FF8483" w14:textId="77777777" w:rsidR="002A3ABA" w:rsidRDefault="00A261B7">
      <w:pPr>
        <w:pStyle w:val="FreeForm"/>
        <w:jc w:val="center"/>
        <w:rPr>
          <w:rFonts w:ascii="Tahoma" w:eastAsia="Tahoma" w:hAnsi="Tahoma" w:cs="Tahoma"/>
          <w:b/>
          <w:bCs/>
          <w:sz w:val="56"/>
          <w:szCs w:val="56"/>
        </w:rPr>
      </w:pPr>
      <w:r>
        <w:rPr>
          <w:rFonts w:ascii="Tahoma" w:hAnsi="Tahoma"/>
          <w:b/>
          <w:bCs/>
          <w:sz w:val="56"/>
          <w:szCs w:val="56"/>
          <w:lang w:val="en-US"/>
        </w:rPr>
        <w:t xml:space="preserve">&amp; </w:t>
      </w:r>
    </w:p>
    <w:p w14:paraId="338B4F49" w14:textId="77777777" w:rsidR="002A3ABA" w:rsidRDefault="00A261B7">
      <w:pPr>
        <w:pStyle w:val="FreeForm"/>
        <w:jc w:val="center"/>
        <w:rPr>
          <w:rFonts w:ascii="Tahoma" w:eastAsia="Tahoma" w:hAnsi="Tahoma" w:cs="Tahoma"/>
          <w:b/>
          <w:bCs/>
          <w:sz w:val="56"/>
          <w:szCs w:val="56"/>
        </w:rPr>
      </w:pPr>
      <w:r>
        <w:rPr>
          <w:rFonts w:ascii="Tahoma" w:hAnsi="Tahoma"/>
          <w:b/>
          <w:bCs/>
          <w:sz w:val="56"/>
          <w:szCs w:val="56"/>
          <w:lang w:val="en-US"/>
        </w:rPr>
        <w:t>Safeguarding Policy</w:t>
      </w:r>
      <w:r>
        <w:rPr>
          <w:rFonts w:ascii="Tahoma" w:hAnsi="Tahoma"/>
          <w:b/>
          <w:bCs/>
          <w:sz w:val="56"/>
          <w:szCs w:val="56"/>
        </w:rPr>
        <w:t xml:space="preserve"> </w:t>
      </w:r>
    </w:p>
    <w:p w14:paraId="026D781E" w14:textId="77777777" w:rsidR="002A3ABA" w:rsidRDefault="002A3ABA">
      <w:pPr>
        <w:pStyle w:val="FreeForm"/>
        <w:jc w:val="center"/>
        <w:rPr>
          <w:rFonts w:ascii="Tahoma" w:eastAsia="Tahoma" w:hAnsi="Tahoma" w:cs="Tahoma"/>
          <w:b/>
          <w:bCs/>
          <w:sz w:val="56"/>
          <w:szCs w:val="56"/>
        </w:rPr>
      </w:pPr>
    </w:p>
    <w:p w14:paraId="3CA5CD26" w14:textId="77777777" w:rsidR="002A3ABA" w:rsidRDefault="002A3ABA">
      <w:pPr>
        <w:pStyle w:val="FreeForm"/>
        <w:jc w:val="center"/>
        <w:rPr>
          <w:rFonts w:ascii="Tahoma" w:eastAsia="Tahoma" w:hAnsi="Tahoma" w:cs="Tahoma"/>
          <w:b/>
          <w:bCs/>
          <w:sz w:val="56"/>
          <w:szCs w:val="56"/>
        </w:rPr>
      </w:pPr>
    </w:p>
    <w:p w14:paraId="3FBBF1C4" w14:textId="77777777" w:rsidR="002A3ABA" w:rsidRDefault="002A3ABA">
      <w:pPr>
        <w:pStyle w:val="FreeForm"/>
        <w:ind w:right="720"/>
        <w:rPr>
          <w:rFonts w:ascii="Century Gothic" w:eastAsia="Century Gothic" w:hAnsi="Century Gothic" w:cs="Century Gothic"/>
        </w:rPr>
      </w:pPr>
    </w:p>
    <w:tbl>
      <w:tblPr>
        <w:tblW w:w="89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56"/>
        <w:gridCol w:w="4456"/>
      </w:tblGrid>
      <w:tr w:rsidR="002A3ABA" w14:paraId="07CB442A" w14:textId="77777777">
        <w:trPr>
          <w:trHeight w:val="279"/>
        </w:trPr>
        <w:tc>
          <w:tcPr>
            <w:tcW w:w="44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36B735" w14:textId="77777777" w:rsidR="002A3ABA" w:rsidRDefault="00A261B7">
            <w:pPr>
              <w:pStyle w:val="TableStyle2"/>
            </w:pPr>
            <w:r>
              <w:rPr>
                <w:rFonts w:eastAsia="Arial Unicode MS" w:cs="Arial Unicode MS"/>
              </w:rPr>
              <w:t>Approved By:</w:t>
            </w:r>
          </w:p>
        </w:tc>
        <w:tc>
          <w:tcPr>
            <w:tcW w:w="44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F3F46" w14:textId="77777777" w:rsidR="002A3ABA" w:rsidRDefault="00A261B7">
            <w:pPr>
              <w:pStyle w:val="TableStyle2"/>
            </w:pPr>
            <w:r>
              <w:rPr>
                <w:rFonts w:eastAsia="Arial Unicode MS" w:cs="Arial Unicode MS"/>
              </w:rPr>
              <w:t>Full Governing Body</w:t>
            </w:r>
          </w:p>
        </w:tc>
      </w:tr>
      <w:tr w:rsidR="002A3ABA" w14:paraId="38E3A1B7" w14:textId="77777777">
        <w:trPr>
          <w:trHeight w:val="279"/>
        </w:trPr>
        <w:tc>
          <w:tcPr>
            <w:tcW w:w="445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C02A9AB" w14:textId="77777777" w:rsidR="002A3ABA" w:rsidRDefault="00A261B7">
            <w:pPr>
              <w:pStyle w:val="TableStyle2"/>
            </w:pPr>
            <w:r>
              <w:rPr>
                <w:rFonts w:eastAsia="Arial Unicode MS" w:cs="Arial Unicode MS"/>
              </w:rPr>
              <w:t>Date:</w:t>
            </w:r>
          </w:p>
        </w:tc>
        <w:tc>
          <w:tcPr>
            <w:tcW w:w="445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D33D79E" w14:textId="77777777" w:rsidR="002A3ABA" w:rsidRPr="00612A61" w:rsidRDefault="00BF3F58">
            <w:pPr>
              <w:pStyle w:val="TableStyle2"/>
              <w:rPr>
                <w:color w:val="000000" w:themeColor="text1"/>
              </w:rPr>
            </w:pPr>
            <w:r w:rsidRPr="00612A61">
              <w:rPr>
                <w:rFonts w:eastAsia="Arial Unicode MS" w:cs="Arial Unicode MS"/>
                <w:color w:val="000000" w:themeColor="text1"/>
              </w:rPr>
              <w:t>April 2020</w:t>
            </w:r>
          </w:p>
        </w:tc>
      </w:tr>
      <w:tr w:rsidR="002A3ABA" w14:paraId="468FDD5F" w14:textId="77777777">
        <w:trPr>
          <w:trHeight w:val="279"/>
        </w:trPr>
        <w:tc>
          <w:tcPr>
            <w:tcW w:w="44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BFB0BE" w14:textId="77777777" w:rsidR="002A3ABA" w:rsidRDefault="00A261B7">
            <w:pPr>
              <w:pStyle w:val="TableStyle2"/>
            </w:pPr>
            <w:r>
              <w:rPr>
                <w:rFonts w:eastAsia="Arial Unicode MS" w:cs="Arial Unicode MS"/>
              </w:rPr>
              <w:t>Review Date:</w:t>
            </w:r>
          </w:p>
        </w:tc>
        <w:tc>
          <w:tcPr>
            <w:tcW w:w="44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EC1289" w14:textId="77777777" w:rsidR="002A3ABA" w:rsidRPr="00612A61" w:rsidRDefault="001F0A15">
            <w:pPr>
              <w:pStyle w:val="TableStyle2"/>
              <w:rPr>
                <w:color w:val="000000" w:themeColor="text1"/>
              </w:rPr>
            </w:pPr>
            <w:r w:rsidRPr="00612A61">
              <w:rPr>
                <w:rFonts w:eastAsia="Arial Unicode MS" w:cs="Arial Unicode MS"/>
                <w:color w:val="000000" w:themeColor="text1"/>
              </w:rPr>
              <w:t>April 2021</w:t>
            </w:r>
          </w:p>
        </w:tc>
      </w:tr>
    </w:tbl>
    <w:p w14:paraId="182C69EB" w14:textId="77777777" w:rsidR="002A3ABA" w:rsidRDefault="002A3ABA">
      <w:pPr>
        <w:pStyle w:val="FreeForm"/>
        <w:ind w:right="720"/>
        <w:rPr>
          <w:rFonts w:ascii="Century Gothic" w:eastAsia="Century Gothic" w:hAnsi="Century Gothic" w:cs="Century Gothic"/>
        </w:rPr>
      </w:pPr>
    </w:p>
    <w:p w14:paraId="7AE81F21" w14:textId="77777777" w:rsidR="002A3ABA" w:rsidRDefault="002A3ABA">
      <w:pPr>
        <w:pStyle w:val="FreeForm"/>
        <w:tabs>
          <w:tab w:val="left" w:pos="1809"/>
          <w:tab w:val="left" w:pos="1887"/>
        </w:tabs>
        <w:ind w:right="720"/>
        <w:rPr>
          <w:rFonts w:ascii="Century Gothic" w:eastAsia="Century Gothic" w:hAnsi="Century Gothic" w:cs="Century Gothic"/>
        </w:rPr>
      </w:pPr>
    </w:p>
    <w:p w14:paraId="35FF2F1F" w14:textId="77777777" w:rsidR="002A3ABA" w:rsidRDefault="002A3ABA">
      <w:pPr>
        <w:pStyle w:val="FreeForm"/>
        <w:tabs>
          <w:tab w:val="left" w:pos="1809"/>
          <w:tab w:val="left" w:pos="1887"/>
        </w:tabs>
        <w:ind w:right="720"/>
        <w:rPr>
          <w:rFonts w:ascii="Century Gothic" w:eastAsia="Century Gothic" w:hAnsi="Century Gothic" w:cs="Century Gothic"/>
        </w:rPr>
      </w:pPr>
    </w:p>
    <w:p w14:paraId="19BF951A" w14:textId="77777777" w:rsidR="002A3ABA" w:rsidRDefault="002A3ABA">
      <w:pPr>
        <w:pStyle w:val="Heading1"/>
        <w:jc w:val="center"/>
        <w:rPr>
          <w:u w:val="none"/>
        </w:rPr>
      </w:pPr>
    </w:p>
    <w:p w14:paraId="65C7BBF1" w14:textId="77777777" w:rsidR="002A3ABA" w:rsidRDefault="002A3ABA"/>
    <w:p w14:paraId="3A8200EA" w14:textId="77777777" w:rsidR="002A3ABA" w:rsidRDefault="002A3ABA">
      <w:pPr>
        <w:pStyle w:val="Heading1"/>
        <w:jc w:val="center"/>
        <w:rPr>
          <w:u w:val="none"/>
        </w:rPr>
      </w:pPr>
    </w:p>
    <w:p w14:paraId="2869EE38" w14:textId="77777777" w:rsidR="002A3ABA" w:rsidRDefault="002A3ABA">
      <w:pPr>
        <w:pStyle w:val="Heading1"/>
        <w:jc w:val="center"/>
        <w:rPr>
          <w:u w:val="none"/>
        </w:rPr>
      </w:pPr>
    </w:p>
    <w:p w14:paraId="02E4B2B0" w14:textId="77777777" w:rsidR="002A3ABA" w:rsidRDefault="002A3ABA">
      <w:pPr>
        <w:pStyle w:val="Heading1"/>
        <w:jc w:val="center"/>
      </w:pPr>
    </w:p>
    <w:p w14:paraId="1AA7C356" w14:textId="77777777" w:rsidR="002A3ABA" w:rsidRDefault="00A261B7">
      <w:pPr>
        <w:pStyle w:val="Heading1"/>
        <w:jc w:val="center"/>
      </w:pPr>
      <w:r>
        <w:t>MANOR PARK SCHOOL POLICY</w:t>
      </w:r>
    </w:p>
    <w:p w14:paraId="30FD72F7" w14:textId="77777777" w:rsidR="002A3ABA" w:rsidRDefault="00A261B7">
      <w:pPr>
        <w:jc w:val="center"/>
        <w:rPr>
          <w:rFonts w:ascii="Arial" w:eastAsia="Arial" w:hAnsi="Arial" w:cs="Arial"/>
          <w:sz w:val="28"/>
          <w:szCs w:val="28"/>
          <w:u w:val="single"/>
        </w:rPr>
      </w:pPr>
      <w:r>
        <w:rPr>
          <w:rFonts w:ascii="Arial" w:hAnsi="Arial"/>
          <w:b/>
          <w:bCs/>
          <w:sz w:val="28"/>
          <w:szCs w:val="28"/>
          <w:u w:val="single"/>
        </w:rPr>
        <w:t>Child Protection &amp; Safeguarding</w:t>
      </w:r>
    </w:p>
    <w:p w14:paraId="06304B78" w14:textId="77777777" w:rsidR="002A3ABA" w:rsidRDefault="002A3ABA">
      <w:pPr>
        <w:pStyle w:val="Body"/>
        <w:jc w:val="both"/>
        <w:rPr>
          <w:rFonts w:ascii="Gill Sans" w:eastAsia="Gill Sans" w:hAnsi="Gill Sans" w:cs="Gill Sans"/>
          <w:b/>
          <w:bCs/>
          <w:sz w:val="30"/>
          <w:szCs w:val="30"/>
          <w:u w:val="single"/>
        </w:rPr>
      </w:pPr>
    </w:p>
    <w:p w14:paraId="05CBF6FD" w14:textId="77777777" w:rsidR="002A3ABA" w:rsidRDefault="002A3A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rPr>
      </w:pPr>
    </w:p>
    <w:p w14:paraId="7CCF0AD1"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rPr>
      </w:pPr>
      <w:r w:rsidRPr="00E150F8">
        <w:rPr>
          <w:rFonts w:ascii="Gill Sans" w:hAnsi="Gill Sans"/>
          <w:b/>
          <w:bCs/>
          <w:color w:val="000000" w:themeColor="text1"/>
          <w:lang w:val="fr-FR"/>
        </w:rPr>
        <w:t>Introduction</w:t>
      </w:r>
    </w:p>
    <w:p w14:paraId="2DDEFBFF"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Our policy applies to all staff and volunteers working at Manor Park Primary School.</w:t>
      </w:r>
    </w:p>
    <w:p w14:paraId="5E763A14"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789F064D"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Safeguarding and promoting the welfare of children is defined as:</w:t>
      </w:r>
    </w:p>
    <w:p w14:paraId="07C1AD8A"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protecting children from maltreatment;</w:t>
      </w:r>
    </w:p>
    <w:p w14:paraId="2C2B3A76"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preventing impairment of children</w:t>
      </w:r>
      <w:r w:rsidRPr="00E150F8">
        <w:rPr>
          <w:rFonts w:ascii="Gill Sans" w:hAnsi="Gill Sans"/>
          <w:color w:val="000000" w:themeColor="text1"/>
        </w:rPr>
        <w:t>’</w:t>
      </w:r>
      <w:r w:rsidRPr="00E150F8">
        <w:rPr>
          <w:rFonts w:ascii="Gill Sans" w:hAnsi="Gill Sans"/>
          <w:color w:val="000000" w:themeColor="text1"/>
          <w:lang w:val="en-US"/>
        </w:rPr>
        <w:t>s health or development;</w:t>
      </w:r>
    </w:p>
    <w:p w14:paraId="116E849B"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ensuring that children are growing up in circumstances consistent with the provision of safe and effective care;</w:t>
      </w:r>
    </w:p>
    <w:p w14:paraId="57E1E993"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 xml:space="preserve">and undertaking that role so as to enable those children to have optimum life chances and to enter adulthood successfully </w:t>
      </w:r>
    </w:p>
    <w:p w14:paraId="10CAA03F" w14:textId="77777777" w:rsidR="002A3ABA" w:rsidRPr="00E150F8" w:rsidRDefault="00A261B7">
      <w:pPr>
        <w:pStyle w:val="FreeForm"/>
        <w:tabs>
          <w:tab w:val="left" w:pos="220"/>
          <w:tab w:val="left" w:pos="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48723D52"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All staff at Manor Park Primary School understands that our work in safeguarding and protecting children must always be in line with the Isle of Man Safeguarding Board</w:t>
      </w:r>
      <w:r w:rsidRPr="00E150F8">
        <w:rPr>
          <w:rFonts w:ascii="Gill Sans" w:hAnsi="Gill Sans"/>
          <w:color w:val="000000" w:themeColor="text1"/>
        </w:rPr>
        <w:t>’</w:t>
      </w:r>
      <w:r w:rsidRPr="00E150F8">
        <w:rPr>
          <w:rFonts w:ascii="Gill Sans" w:hAnsi="Gill Sans"/>
          <w:color w:val="000000" w:themeColor="text1"/>
          <w:lang w:val="en-US"/>
        </w:rPr>
        <w:t>s guidance and procedures.</w:t>
      </w:r>
      <w:r w:rsidRPr="00E150F8">
        <w:rPr>
          <w:rFonts w:ascii="Gill Sans" w:hAnsi="Gill Sans"/>
          <w:color w:val="000000" w:themeColor="text1"/>
        </w:rPr>
        <w:t> </w:t>
      </w:r>
    </w:p>
    <w:p w14:paraId="61A7419D"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688D012B"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rPr>
      </w:pPr>
      <w:r w:rsidRPr="00E150F8">
        <w:rPr>
          <w:rFonts w:ascii="Gill Sans" w:hAnsi="Gill Sans"/>
          <w:b/>
          <w:bCs/>
          <w:color w:val="000000" w:themeColor="text1"/>
          <w:lang w:val="en-US"/>
        </w:rPr>
        <w:t>CHILD PROTECTION AND SAFEGUARDING POLICY STATEMENT</w:t>
      </w:r>
      <w:r w:rsidRPr="00E150F8">
        <w:rPr>
          <w:rFonts w:ascii="Gill Sans" w:hAnsi="Gill Sans"/>
          <w:b/>
          <w:bCs/>
          <w:color w:val="000000" w:themeColor="text1"/>
        </w:rPr>
        <w:t> </w:t>
      </w:r>
    </w:p>
    <w:p w14:paraId="0472C65C"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Manor Park Primary School is committed to Safeguarding, promoting the welfare of all its pupils and to protecting them from the risks of harm. All staff and volunteers are expected to share this commitment by demonstrating their understanding of how each individual adult working on behalf of the school has an active part to play in protecting children from harm and promoting their welfare.</w:t>
      </w:r>
    </w:p>
    <w:p w14:paraId="423074F0"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5802F9E5"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All staff must be clear about their own role and that of others in providing a caring and safe environment for all pupils and know how they should respond to any concerns about an individual child that may arise.</w:t>
      </w:r>
    </w:p>
    <w:p w14:paraId="0539B6D0"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1226FD44"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The school will ensure that all staff, whether permanent or temporary, and volunteers know who the Senior designated person is, who has overall responsibility for child protection.  In that person</w:t>
      </w:r>
      <w:r w:rsidRPr="00E150F8">
        <w:rPr>
          <w:rFonts w:ascii="Gill Sans" w:hAnsi="Gill Sans"/>
          <w:color w:val="000000" w:themeColor="text1"/>
        </w:rPr>
        <w:t>’</w:t>
      </w:r>
      <w:r w:rsidRPr="00E150F8">
        <w:rPr>
          <w:rFonts w:ascii="Gill Sans" w:hAnsi="Gill Sans"/>
          <w:color w:val="000000" w:themeColor="text1"/>
          <w:lang w:val="en-US"/>
        </w:rPr>
        <w:t>s absence there is a Deputy designated lead.</w:t>
      </w:r>
      <w:r w:rsidRPr="00E150F8">
        <w:rPr>
          <w:rFonts w:ascii="Gill Sans" w:hAnsi="Gill Sans"/>
          <w:color w:val="000000" w:themeColor="text1"/>
        </w:rPr>
        <w:t>  </w:t>
      </w:r>
    </w:p>
    <w:p w14:paraId="7CCED9EA"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268AD966"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The details for the Designated Person for Child Protection and Safeguarding can be found in this policy.</w:t>
      </w:r>
    </w:p>
    <w:p w14:paraId="37C2ED68"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4C1A6FF8"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All staff will receive training regularly at a minimum of every 2 years in order that they are equipped with the skills needed to keep children safe.</w:t>
      </w:r>
    </w:p>
    <w:p w14:paraId="2D4657FC"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7EAA1EAF" w14:textId="77777777" w:rsidR="00D87959" w:rsidRDefault="00D87959" w:rsidP="001342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hAnsi="Gill Sans"/>
          <w:b/>
          <w:bCs/>
          <w:color w:val="000000" w:themeColor="text1"/>
          <w:lang w:val="en-US"/>
        </w:rPr>
      </w:pPr>
    </w:p>
    <w:p w14:paraId="5F680BFE" w14:textId="77777777" w:rsidR="00D87959" w:rsidRDefault="00D87959" w:rsidP="001342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hAnsi="Gill Sans"/>
          <w:b/>
          <w:bCs/>
          <w:color w:val="000000" w:themeColor="text1"/>
          <w:lang w:val="en-US"/>
        </w:rPr>
      </w:pPr>
    </w:p>
    <w:p w14:paraId="35A1092F" w14:textId="77777777" w:rsidR="00D87959" w:rsidRDefault="00D87959" w:rsidP="001342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hAnsi="Gill Sans"/>
          <w:b/>
          <w:bCs/>
          <w:color w:val="000000" w:themeColor="text1"/>
          <w:lang w:val="en-US"/>
        </w:rPr>
      </w:pPr>
    </w:p>
    <w:p w14:paraId="7DEA17DA" w14:textId="77777777" w:rsidR="00D87959" w:rsidRDefault="00D87959" w:rsidP="001342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hAnsi="Gill Sans"/>
          <w:b/>
          <w:bCs/>
          <w:color w:val="000000" w:themeColor="text1"/>
          <w:lang w:val="en-US"/>
        </w:rPr>
      </w:pPr>
    </w:p>
    <w:p w14:paraId="18A206DA" w14:textId="77777777" w:rsidR="00D87959" w:rsidRDefault="00D87959" w:rsidP="001342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hAnsi="Gill Sans"/>
          <w:b/>
          <w:bCs/>
          <w:color w:val="000000" w:themeColor="text1"/>
          <w:lang w:val="en-US"/>
        </w:rPr>
      </w:pPr>
    </w:p>
    <w:p w14:paraId="1AED8807" w14:textId="77777777" w:rsidR="00D87959" w:rsidRDefault="00D87959" w:rsidP="001342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hAnsi="Gill Sans"/>
          <w:b/>
          <w:bCs/>
          <w:color w:val="000000" w:themeColor="text1"/>
          <w:lang w:val="en-US"/>
        </w:rPr>
      </w:pPr>
    </w:p>
    <w:p w14:paraId="25883C2D" w14:textId="77777777" w:rsidR="00D87959" w:rsidRDefault="00D87959" w:rsidP="001342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hAnsi="Gill Sans"/>
          <w:b/>
          <w:bCs/>
          <w:color w:val="000000" w:themeColor="text1"/>
          <w:lang w:val="en-US"/>
        </w:rPr>
      </w:pPr>
    </w:p>
    <w:p w14:paraId="767956B2" w14:textId="77777777" w:rsidR="001342A9" w:rsidRPr="00E150F8" w:rsidRDefault="00A261B7" w:rsidP="001342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hAnsi="Gill Sans"/>
          <w:b/>
          <w:bCs/>
          <w:color w:val="000000" w:themeColor="text1"/>
          <w:lang w:val="en-US"/>
        </w:rPr>
      </w:pPr>
      <w:r w:rsidRPr="00E150F8">
        <w:rPr>
          <w:rFonts w:ascii="Gill Sans" w:hAnsi="Gill Sans"/>
          <w:b/>
          <w:bCs/>
          <w:color w:val="000000" w:themeColor="text1"/>
          <w:lang w:val="en-US"/>
        </w:rPr>
        <w:lastRenderedPageBreak/>
        <w:t>RESPONSIBILITIES</w:t>
      </w:r>
    </w:p>
    <w:p w14:paraId="27FFEE64" w14:textId="6075A155" w:rsidR="001342A9" w:rsidRPr="00E150F8" w:rsidRDefault="001342A9" w:rsidP="001342A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rPr>
      </w:pPr>
      <w:r w:rsidRPr="00E150F8">
        <w:rPr>
          <w:rFonts w:ascii="GillSans" w:hAnsi="GillSans" w:cs="GillSans" w:hint="cs"/>
          <w:b/>
          <w:bCs/>
          <w:color w:val="000000" w:themeColor="text1"/>
        </w:rPr>
        <w:t>The Headteacher (</w:t>
      </w:r>
      <w:r w:rsidR="00607039">
        <w:rPr>
          <w:rFonts w:ascii="GillSans" w:hAnsi="GillSans" w:cs="GillSans"/>
          <w:b/>
          <w:bCs/>
          <w:color w:val="000000" w:themeColor="text1"/>
        </w:rPr>
        <w:t xml:space="preserve">R </w:t>
      </w:r>
      <w:proofErr w:type="spellStart"/>
      <w:r w:rsidR="00607039">
        <w:rPr>
          <w:rFonts w:ascii="GillSans" w:hAnsi="GillSans" w:cs="GillSans"/>
          <w:b/>
          <w:bCs/>
          <w:color w:val="000000" w:themeColor="text1"/>
        </w:rPr>
        <w:t>Coole</w:t>
      </w:r>
      <w:proofErr w:type="spellEnd"/>
      <w:r w:rsidRPr="00E150F8">
        <w:rPr>
          <w:rFonts w:ascii="GillSans" w:hAnsi="GillSans" w:cs="GillSans" w:hint="cs"/>
          <w:b/>
          <w:bCs/>
          <w:color w:val="000000" w:themeColor="text1"/>
        </w:rPr>
        <w:t>) is the designated safeguarding lead (DSL) for child protection. In h</w:t>
      </w:r>
      <w:r w:rsidR="00607039">
        <w:rPr>
          <w:rFonts w:ascii="GillSans" w:hAnsi="GillSans" w:cs="GillSans"/>
          <w:b/>
          <w:bCs/>
          <w:color w:val="000000" w:themeColor="text1"/>
        </w:rPr>
        <w:t>is</w:t>
      </w:r>
      <w:r w:rsidRPr="00E150F8">
        <w:rPr>
          <w:rFonts w:ascii="GillSans" w:hAnsi="GillSans" w:cs="GillSans" w:hint="cs"/>
          <w:b/>
          <w:bCs/>
          <w:color w:val="000000" w:themeColor="text1"/>
        </w:rPr>
        <w:t xml:space="preserve"> absence the Deputy Lead is the Deputy Headteacher (</w:t>
      </w:r>
      <w:r w:rsidR="002D72A2" w:rsidRPr="00E150F8">
        <w:rPr>
          <w:rFonts w:ascii="GillSans" w:hAnsi="GillSans" w:cs="GillSans"/>
          <w:b/>
          <w:bCs/>
          <w:color w:val="000000" w:themeColor="text1"/>
        </w:rPr>
        <w:t xml:space="preserve">A </w:t>
      </w:r>
      <w:proofErr w:type="spellStart"/>
      <w:r w:rsidR="002D72A2" w:rsidRPr="00E150F8">
        <w:rPr>
          <w:rFonts w:ascii="GillSans" w:hAnsi="GillSans" w:cs="GillSans"/>
          <w:b/>
          <w:bCs/>
          <w:color w:val="000000" w:themeColor="text1"/>
        </w:rPr>
        <w:t>Erani</w:t>
      </w:r>
      <w:proofErr w:type="spellEnd"/>
      <w:r w:rsidR="002D72A2" w:rsidRPr="00E150F8">
        <w:rPr>
          <w:rFonts w:ascii="GillSans" w:hAnsi="GillSans" w:cs="GillSans"/>
          <w:b/>
          <w:bCs/>
          <w:color w:val="000000" w:themeColor="text1"/>
        </w:rPr>
        <w:t>-Kirkham</w:t>
      </w:r>
      <w:r w:rsidRPr="00E150F8">
        <w:rPr>
          <w:rFonts w:ascii="GillSans" w:hAnsi="GillSans" w:cs="GillSans" w:hint="cs"/>
          <w:b/>
          <w:bCs/>
          <w:color w:val="000000" w:themeColor="text1"/>
        </w:rPr>
        <w:t xml:space="preserve">). </w:t>
      </w:r>
    </w:p>
    <w:p w14:paraId="20693265" w14:textId="77777777" w:rsidR="002A3ABA" w:rsidRPr="00E150F8" w:rsidRDefault="002A3A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p>
    <w:p w14:paraId="7EBF0BC7"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u w:val="single"/>
        </w:rPr>
      </w:pPr>
      <w:r w:rsidRPr="00E150F8">
        <w:rPr>
          <w:rFonts w:ascii="Gill Sans" w:hAnsi="Gill Sans"/>
          <w:color w:val="000000" w:themeColor="text1"/>
          <w:u w:val="single"/>
          <w:lang w:val="en-US"/>
        </w:rPr>
        <w:t>They are responsible for:</w:t>
      </w:r>
    </w:p>
    <w:p w14:paraId="0233CF40" w14:textId="77777777" w:rsidR="002A3ABA" w:rsidRPr="00E150F8" w:rsidRDefault="00A261B7">
      <w:pPr>
        <w:pStyle w:val="FreeForm"/>
        <w:numPr>
          <w:ilvl w:val="0"/>
          <w:numId w:val="3"/>
        </w:numPr>
        <w:ind w:right="1338"/>
        <w:jc w:val="both"/>
        <w:rPr>
          <w:rFonts w:ascii="Gill Sans" w:hAnsi="Gill Sans"/>
          <w:color w:val="000000" w:themeColor="text1"/>
          <w:lang w:val="en-US"/>
        </w:rPr>
      </w:pPr>
      <w:proofErr w:type="spellStart"/>
      <w:r w:rsidRPr="00E150F8">
        <w:rPr>
          <w:rFonts w:ascii="Gill Sans" w:hAnsi="Gill Sans"/>
          <w:color w:val="000000" w:themeColor="text1"/>
          <w:lang w:val="en-US"/>
        </w:rPr>
        <w:t>co-ordinating</w:t>
      </w:r>
      <w:proofErr w:type="spellEnd"/>
      <w:r w:rsidRPr="00E150F8">
        <w:rPr>
          <w:rFonts w:ascii="Gill Sans" w:hAnsi="Gill Sans"/>
          <w:color w:val="000000" w:themeColor="text1"/>
          <w:lang w:val="en-US"/>
        </w:rPr>
        <w:t xml:space="preserve"> action within Manor Park Primary School and liaising with the Department of Health and Social Care (DHSC), and other agencies over cases of abuse and suspected abuse</w:t>
      </w:r>
    </w:p>
    <w:p w14:paraId="18A28AC4" w14:textId="77777777" w:rsidR="002A3ABA" w:rsidRPr="00E150F8" w:rsidRDefault="00A261B7">
      <w:pPr>
        <w:pStyle w:val="FreeForm"/>
        <w:numPr>
          <w:ilvl w:val="0"/>
          <w:numId w:val="3"/>
        </w:numPr>
        <w:ind w:right="1338"/>
        <w:jc w:val="both"/>
        <w:rPr>
          <w:rFonts w:ascii="Gill Sans" w:hAnsi="Gill Sans"/>
          <w:color w:val="000000" w:themeColor="text1"/>
          <w:lang w:val="en-US"/>
        </w:rPr>
      </w:pPr>
      <w:r w:rsidRPr="00E150F8">
        <w:rPr>
          <w:rFonts w:ascii="Gill Sans" w:hAnsi="Gill Sans"/>
          <w:color w:val="000000" w:themeColor="text1"/>
          <w:lang w:val="en-US"/>
        </w:rPr>
        <w:t>acting as a source of advice within Manor Park Primary School</w:t>
      </w:r>
    </w:p>
    <w:p w14:paraId="2EB243BE" w14:textId="77777777" w:rsidR="002A3ABA" w:rsidRPr="00E150F8" w:rsidRDefault="00A261B7">
      <w:pPr>
        <w:pStyle w:val="FreeForm"/>
        <w:numPr>
          <w:ilvl w:val="0"/>
          <w:numId w:val="3"/>
        </w:numPr>
        <w:ind w:right="1338"/>
        <w:jc w:val="both"/>
        <w:rPr>
          <w:rFonts w:ascii="Gill Sans" w:hAnsi="Gill Sans"/>
          <w:color w:val="000000" w:themeColor="text1"/>
          <w:lang w:val="en-US"/>
        </w:rPr>
      </w:pPr>
      <w:r w:rsidRPr="00E150F8">
        <w:rPr>
          <w:rFonts w:ascii="Gill Sans" w:hAnsi="Gill Sans"/>
          <w:color w:val="000000" w:themeColor="text1"/>
          <w:lang w:val="en-US"/>
        </w:rPr>
        <w:t>ensuring the staff are familiar with the policies and procedures</w:t>
      </w:r>
    </w:p>
    <w:p w14:paraId="07DDA5E5" w14:textId="77777777" w:rsidR="002A3ABA" w:rsidRPr="00E150F8" w:rsidRDefault="00A261B7">
      <w:pPr>
        <w:pStyle w:val="FreeForm"/>
        <w:numPr>
          <w:ilvl w:val="0"/>
          <w:numId w:val="3"/>
        </w:numPr>
        <w:ind w:right="1338"/>
        <w:jc w:val="both"/>
        <w:rPr>
          <w:rFonts w:ascii="Gill Sans" w:hAnsi="Gill Sans"/>
          <w:color w:val="000000" w:themeColor="text1"/>
          <w:lang w:val="en-US"/>
        </w:rPr>
      </w:pPr>
      <w:r w:rsidRPr="00E150F8">
        <w:rPr>
          <w:rFonts w:ascii="Gill Sans" w:hAnsi="Gill Sans"/>
          <w:color w:val="000000" w:themeColor="text1"/>
          <w:lang w:val="en-US"/>
        </w:rPr>
        <w:t>referral of individual cases and suspected abuse</w:t>
      </w:r>
    </w:p>
    <w:p w14:paraId="5D31FBCF" w14:textId="77777777" w:rsidR="002A3ABA" w:rsidRPr="00E150F8" w:rsidRDefault="00A261B7">
      <w:pPr>
        <w:pStyle w:val="FreeForm"/>
        <w:numPr>
          <w:ilvl w:val="0"/>
          <w:numId w:val="3"/>
        </w:numPr>
        <w:ind w:right="1338"/>
        <w:jc w:val="both"/>
        <w:rPr>
          <w:rFonts w:ascii="Gill Sans" w:hAnsi="Gill Sans"/>
          <w:color w:val="000000" w:themeColor="text1"/>
          <w:lang w:val="en-US"/>
        </w:rPr>
      </w:pPr>
      <w:proofErr w:type="spellStart"/>
      <w:r w:rsidRPr="00E150F8">
        <w:rPr>
          <w:rFonts w:ascii="Gill Sans" w:hAnsi="Gill Sans"/>
          <w:color w:val="000000" w:themeColor="text1"/>
          <w:lang w:val="en-US"/>
        </w:rPr>
        <w:t>organising</w:t>
      </w:r>
      <w:proofErr w:type="spellEnd"/>
      <w:r w:rsidRPr="00E150F8">
        <w:rPr>
          <w:rFonts w:ascii="Gill Sans" w:hAnsi="Gill Sans"/>
          <w:color w:val="000000" w:themeColor="text1"/>
          <w:lang w:val="en-US"/>
        </w:rPr>
        <w:t xml:space="preserve"> training on Child Protection within the school</w:t>
      </w:r>
    </w:p>
    <w:p w14:paraId="61962830" w14:textId="77777777" w:rsidR="002A3ABA" w:rsidRPr="00E150F8" w:rsidRDefault="002A3A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u w:val="single"/>
        </w:rPr>
      </w:pPr>
    </w:p>
    <w:p w14:paraId="58909A2B" w14:textId="77777777" w:rsidR="002A3ABA" w:rsidRPr="00E150F8" w:rsidRDefault="002A3A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u w:val="single"/>
        </w:rPr>
      </w:pPr>
    </w:p>
    <w:p w14:paraId="3E775091"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u w:val="single"/>
        </w:rPr>
      </w:pPr>
      <w:r w:rsidRPr="00E150F8">
        <w:rPr>
          <w:rFonts w:ascii="Gill Sans" w:hAnsi="Gill Sans"/>
          <w:color w:val="000000" w:themeColor="text1"/>
          <w:u w:val="single"/>
          <w:lang w:val="en-US"/>
        </w:rPr>
        <w:t>Teaching staff and support staff</w:t>
      </w:r>
    </w:p>
    <w:p w14:paraId="025AA891" w14:textId="77777777" w:rsidR="00185FAE" w:rsidRPr="00E150F8" w:rsidRDefault="00A261B7" w:rsidP="00185FA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MT" w:eastAsia="Gill Sans" w:hAnsi="Gill Sans MT" w:cs="Gill Sans"/>
          <w:color w:val="000000" w:themeColor="text1"/>
        </w:rPr>
      </w:pPr>
      <w:r w:rsidRPr="00E150F8">
        <w:rPr>
          <w:rFonts w:ascii="Gill Sans MT" w:hAnsi="Gill Sans MT"/>
          <w:color w:val="000000" w:themeColor="text1"/>
          <w:lang w:val="en-US"/>
        </w:rPr>
        <w:t xml:space="preserve">Any new staff to Manor Park Primary School will be informed of the main points of this policy and given a copy to read.  All staff will require Level 1 </w:t>
      </w:r>
      <w:r w:rsidR="00695B3D" w:rsidRPr="00E150F8">
        <w:rPr>
          <w:rFonts w:ascii="Gill Sans MT" w:hAnsi="Gill Sans MT"/>
          <w:color w:val="000000" w:themeColor="text1"/>
          <w:lang w:val="en-US"/>
        </w:rPr>
        <w:t xml:space="preserve">or 2 </w:t>
      </w:r>
      <w:r w:rsidRPr="00E150F8">
        <w:rPr>
          <w:rFonts w:ascii="Gill Sans MT" w:hAnsi="Gill Sans MT"/>
          <w:color w:val="000000" w:themeColor="text1"/>
          <w:lang w:val="en-US"/>
        </w:rPr>
        <w:t xml:space="preserve">training in Child Protection as soon as is possible.  Training will be delivered on a </w:t>
      </w:r>
      <w:proofErr w:type="gramStart"/>
      <w:r w:rsidRPr="00E150F8">
        <w:rPr>
          <w:rFonts w:ascii="Gill Sans MT" w:hAnsi="Gill Sans MT"/>
          <w:color w:val="000000" w:themeColor="text1"/>
          <w:lang w:val="en-US"/>
        </w:rPr>
        <w:t>2 year</w:t>
      </w:r>
      <w:proofErr w:type="gramEnd"/>
      <w:r w:rsidRPr="00E150F8">
        <w:rPr>
          <w:rFonts w:ascii="Gill Sans MT" w:hAnsi="Gill Sans MT"/>
          <w:color w:val="000000" w:themeColor="text1"/>
          <w:lang w:val="en-US"/>
        </w:rPr>
        <w:t xml:space="preserve"> rolling </w:t>
      </w:r>
      <w:proofErr w:type="spellStart"/>
      <w:r w:rsidRPr="00E150F8">
        <w:rPr>
          <w:rFonts w:ascii="Gill Sans MT" w:hAnsi="Gill Sans MT"/>
          <w:color w:val="000000" w:themeColor="text1"/>
          <w:lang w:val="en-US"/>
        </w:rPr>
        <w:t>programme</w:t>
      </w:r>
      <w:proofErr w:type="spellEnd"/>
      <w:r w:rsidRPr="00E150F8">
        <w:rPr>
          <w:rFonts w:ascii="Gill Sans MT" w:hAnsi="Gill Sans MT"/>
          <w:color w:val="000000" w:themeColor="text1"/>
          <w:lang w:val="en-US"/>
        </w:rPr>
        <w:t>.</w:t>
      </w:r>
      <w:r w:rsidR="006E5BC4" w:rsidRPr="00E150F8">
        <w:rPr>
          <w:rFonts w:ascii="Gill Sans MT" w:hAnsi="Gill Sans MT"/>
          <w:color w:val="000000" w:themeColor="text1"/>
          <w:lang w:val="en-US"/>
        </w:rPr>
        <w:t xml:space="preserve"> </w:t>
      </w:r>
      <w:r w:rsidR="00185FAE" w:rsidRPr="00E150F8">
        <w:rPr>
          <w:rFonts w:ascii="Gill Sans MT" w:hAnsi="Gill Sans MT" w:cs="GillSans"/>
          <w:color w:val="000000" w:themeColor="text1"/>
        </w:rPr>
        <w:t xml:space="preserve">Senior Leaders at the school must attend Level 3 training each year and ensure they are up to date with latest procedures and practice. </w:t>
      </w:r>
    </w:p>
    <w:p w14:paraId="6B0166A4" w14:textId="77777777" w:rsidR="0038293C" w:rsidRPr="00E150F8" w:rsidRDefault="0038293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hAnsi="Gill Sans"/>
          <w:color w:val="000000" w:themeColor="text1"/>
          <w:lang w:val="en-US"/>
        </w:rPr>
      </w:pPr>
    </w:p>
    <w:p w14:paraId="2FCB829D" w14:textId="77777777" w:rsidR="0038293C" w:rsidRPr="00E150F8" w:rsidRDefault="0038293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hAnsi="Gill Sans"/>
          <w:color w:val="000000" w:themeColor="text1"/>
          <w:lang w:val="en-US"/>
        </w:rPr>
      </w:pPr>
    </w:p>
    <w:p w14:paraId="2D5E9422" w14:textId="77777777" w:rsidR="002A3ABA" w:rsidRPr="00E150F8" w:rsidRDefault="00FF25F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All s</w:t>
      </w:r>
      <w:r w:rsidR="00A261B7" w:rsidRPr="00E150F8">
        <w:rPr>
          <w:rFonts w:ascii="Gill Sans" w:hAnsi="Gill Sans"/>
          <w:color w:val="000000" w:themeColor="text1"/>
          <w:lang w:val="en-US"/>
        </w:rPr>
        <w:t xml:space="preserve">taff should report any concerns immediately, to the </w:t>
      </w:r>
      <w:r w:rsidRPr="00E150F8">
        <w:rPr>
          <w:rFonts w:ascii="Gill Sans" w:hAnsi="Gill Sans"/>
          <w:color w:val="000000" w:themeColor="text1"/>
          <w:lang w:val="en-US"/>
        </w:rPr>
        <w:t>Headteacher/Deputy.</w:t>
      </w:r>
    </w:p>
    <w:p w14:paraId="2065A0B0"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Staff should apply the outlined procedures for responding to a suspected case remembering that:</w:t>
      </w:r>
    </w:p>
    <w:p w14:paraId="75D24C96" w14:textId="77777777" w:rsidR="002A3ABA" w:rsidRPr="00E150F8" w:rsidRDefault="00A261B7">
      <w:pPr>
        <w:pStyle w:val="FreeForm"/>
        <w:numPr>
          <w:ilvl w:val="0"/>
          <w:numId w:val="4"/>
        </w:numPr>
        <w:ind w:right="1338"/>
        <w:jc w:val="both"/>
        <w:rPr>
          <w:rFonts w:ascii="Gill Sans" w:hAnsi="Gill Sans"/>
          <w:color w:val="000000" w:themeColor="text1"/>
          <w:lang w:val="en-US"/>
        </w:rPr>
      </w:pPr>
      <w:r w:rsidRPr="00E150F8">
        <w:rPr>
          <w:rFonts w:ascii="Gill Sans" w:hAnsi="Gill Sans"/>
          <w:color w:val="000000" w:themeColor="text1"/>
          <w:lang w:val="en-US"/>
        </w:rPr>
        <w:t>you cannot promise confidentiality</w:t>
      </w:r>
    </w:p>
    <w:p w14:paraId="1FD10FBA" w14:textId="77777777" w:rsidR="002A3ABA" w:rsidRPr="00E150F8" w:rsidRDefault="00A261B7">
      <w:pPr>
        <w:pStyle w:val="FreeForm"/>
        <w:numPr>
          <w:ilvl w:val="0"/>
          <w:numId w:val="4"/>
        </w:numPr>
        <w:ind w:right="1338"/>
        <w:jc w:val="both"/>
        <w:rPr>
          <w:rFonts w:ascii="Gill Sans" w:hAnsi="Gill Sans"/>
          <w:color w:val="000000" w:themeColor="text1"/>
          <w:lang w:val="en-US"/>
        </w:rPr>
      </w:pPr>
      <w:r w:rsidRPr="00E150F8">
        <w:rPr>
          <w:rFonts w:ascii="Gill Sans" w:hAnsi="Gill Sans"/>
          <w:color w:val="000000" w:themeColor="text1"/>
          <w:lang w:val="en-US"/>
        </w:rPr>
        <w:t>information should only be shared with those that need to know</w:t>
      </w:r>
    </w:p>
    <w:p w14:paraId="32552884" w14:textId="77777777" w:rsidR="002A3ABA" w:rsidRPr="00E150F8" w:rsidRDefault="00A261B7">
      <w:pPr>
        <w:pStyle w:val="FreeForm"/>
        <w:numPr>
          <w:ilvl w:val="0"/>
          <w:numId w:val="4"/>
        </w:numPr>
        <w:ind w:right="1338"/>
        <w:jc w:val="both"/>
        <w:rPr>
          <w:rFonts w:ascii="Gill Sans" w:hAnsi="Gill Sans"/>
          <w:color w:val="000000" w:themeColor="text1"/>
          <w:lang w:val="en-US"/>
        </w:rPr>
      </w:pPr>
      <w:r w:rsidRPr="00E150F8">
        <w:rPr>
          <w:rFonts w:ascii="Gill Sans" w:hAnsi="Gill Sans"/>
          <w:color w:val="000000" w:themeColor="text1"/>
          <w:lang w:val="en-US"/>
        </w:rPr>
        <w:t xml:space="preserve">it is important to stay calm and reassuring </w:t>
      </w:r>
    </w:p>
    <w:p w14:paraId="0800108C" w14:textId="77777777" w:rsidR="002A3ABA" w:rsidRPr="00E150F8" w:rsidRDefault="00A261B7">
      <w:pPr>
        <w:pStyle w:val="FreeForm"/>
        <w:numPr>
          <w:ilvl w:val="0"/>
          <w:numId w:val="4"/>
        </w:numPr>
        <w:ind w:right="1338"/>
        <w:jc w:val="both"/>
        <w:rPr>
          <w:rFonts w:ascii="Gill Sans" w:hAnsi="Gill Sans"/>
          <w:color w:val="000000" w:themeColor="text1"/>
          <w:lang w:val="en-US"/>
        </w:rPr>
      </w:pPr>
      <w:r w:rsidRPr="00E150F8">
        <w:rPr>
          <w:rFonts w:ascii="Gill Sans" w:hAnsi="Gill Sans"/>
          <w:color w:val="000000" w:themeColor="text1"/>
          <w:lang w:val="en-US"/>
        </w:rPr>
        <w:t>the needs and safety of the child must always come first</w:t>
      </w:r>
    </w:p>
    <w:p w14:paraId="05876E01" w14:textId="77777777" w:rsidR="002A3ABA" w:rsidRPr="00E150F8" w:rsidRDefault="00A261B7">
      <w:pPr>
        <w:pStyle w:val="FreeForm"/>
        <w:numPr>
          <w:ilvl w:val="0"/>
          <w:numId w:val="4"/>
        </w:numPr>
        <w:ind w:right="1338"/>
        <w:jc w:val="both"/>
        <w:rPr>
          <w:rFonts w:ascii="Gill Sans" w:hAnsi="Gill Sans"/>
          <w:color w:val="000000" w:themeColor="text1"/>
          <w:lang w:val="en-US"/>
        </w:rPr>
      </w:pPr>
      <w:r w:rsidRPr="00E150F8">
        <w:rPr>
          <w:rFonts w:ascii="Gill Sans" w:hAnsi="Gill Sans"/>
          <w:color w:val="000000" w:themeColor="text1"/>
          <w:lang w:val="en-US"/>
        </w:rPr>
        <w:t>when in doubt - ask</w:t>
      </w:r>
    </w:p>
    <w:p w14:paraId="3793D71C" w14:textId="77777777" w:rsidR="002A3ABA" w:rsidRPr="00E150F8" w:rsidRDefault="002A3A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p>
    <w:p w14:paraId="3DB0103C"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u w:val="single"/>
        </w:rPr>
      </w:pPr>
      <w:proofErr w:type="spellStart"/>
      <w:r w:rsidRPr="00E150F8">
        <w:rPr>
          <w:rFonts w:ascii="Gill Sans" w:hAnsi="Gill Sans"/>
          <w:color w:val="000000" w:themeColor="text1"/>
          <w:u w:val="single"/>
          <w:lang w:val="en-US"/>
        </w:rPr>
        <w:t>Non teaching</w:t>
      </w:r>
      <w:proofErr w:type="spellEnd"/>
      <w:r w:rsidRPr="00E150F8">
        <w:rPr>
          <w:rFonts w:ascii="Gill Sans" w:hAnsi="Gill Sans"/>
          <w:color w:val="000000" w:themeColor="text1"/>
          <w:u w:val="single"/>
          <w:lang w:val="en-US"/>
        </w:rPr>
        <w:t xml:space="preserve"> staff (including ancillaries, caretakers, cleaners and kitchen staff)</w:t>
      </w:r>
    </w:p>
    <w:p w14:paraId="266B9714"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Non-teaching staff may also be approached by children or have concerns.  They should follow the same procedures as teaching staff in seeking referral at the earliest opportunity.</w:t>
      </w:r>
    </w:p>
    <w:p w14:paraId="088FA679" w14:textId="77777777" w:rsidR="002A3ABA" w:rsidRPr="00E150F8" w:rsidRDefault="002A3A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p>
    <w:p w14:paraId="09F21905"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rPr>
      </w:pPr>
      <w:r w:rsidRPr="00E150F8">
        <w:rPr>
          <w:rFonts w:ascii="Gill Sans" w:hAnsi="Gill Sans"/>
          <w:b/>
          <w:bCs/>
          <w:color w:val="000000" w:themeColor="text1"/>
          <w:lang w:val="de-DE"/>
        </w:rPr>
        <w:t>KEEPING CHILDREN SAFE</w:t>
      </w:r>
    </w:p>
    <w:p w14:paraId="27B69CF9"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23B0D33A"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rPr>
      </w:pPr>
      <w:r w:rsidRPr="00E150F8">
        <w:rPr>
          <w:rFonts w:ascii="Gill Sans" w:hAnsi="Gill Sans"/>
          <w:b/>
          <w:bCs/>
          <w:color w:val="000000" w:themeColor="text1"/>
          <w:lang w:val="en-US"/>
        </w:rPr>
        <w:t>Child Protection - Responding to concerns about individual children</w:t>
      </w:r>
    </w:p>
    <w:p w14:paraId="51A41895"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1F4FF508"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All children at Manor Park Primary School must be able to place their trust and confidence in any adult working in the school. They must feel sure that they can speak about any worries or concerns they may have and that they will be listened to, taken seriously and responded to appropriately. All staff must therefore know what to do if a child chooses to talk to them about any matter which raises child protection concerns.</w:t>
      </w:r>
    </w:p>
    <w:p w14:paraId="5977F2C5"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69A9589D"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xml:space="preserve">* </w:t>
      </w:r>
      <w:r w:rsidRPr="00E150F8">
        <w:rPr>
          <w:rFonts w:ascii="Gill Sans" w:hAnsi="Gill Sans"/>
          <w:b/>
          <w:bCs/>
          <w:color w:val="000000" w:themeColor="text1"/>
          <w:lang w:val="en-US"/>
        </w:rPr>
        <w:t>All staff must</w:t>
      </w:r>
      <w:r w:rsidRPr="00E150F8">
        <w:rPr>
          <w:rFonts w:ascii="Gill Sans" w:hAnsi="Gill Sans"/>
          <w:color w:val="000000" w:themeColor="text1"/>
        </w:rPr>
        <w:t>:</w:t>
      </w:r>
    </w:p>
    <w:p w14:paraId="20B97234"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Listen to what the child is saying without interruption and without asking leading questions.</w:t>
      </w:r>
    </w:p>
    <w:p w14:paraId="055EEF57"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Respect the child</w:t>
      </w:r>
      <w:r w:rsidRPr="00E150F8">
        <w:rPr>
          <w:rFonts w:ascii="Gill Sans" w:hAnsi="Gill Sans"/>
          <w:color w:val="000000" w:themeColor="text1"/>
        </w:rPr>
        <w:t>’</w:t>
      </w:r>
      <w:r w:rsidRPr="00E150F8">
        <w:rPr>
          <w:rFonts w:ascii="Gill Sans" w:hAnsi="Gill Sans"/>
          <w:color w:val="000000" w:themeColor="text1"/>
          <w:lang w:val="en-US"/>
        </w:rPr>
        <w:t>s right to privacy but not promise confidentiality</w:t>
      </w:r>
    </w:p>
    <w:p w14:paraId="261083CB"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lastRenderedPageBreak/>
        <w:t>Reassure the child that s/he has done the right thing in telling.</w:t>
      </w:r>
    </w:p>
    <w:p w14:paraId="629CDC82"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Explain to the child that in order to keep him/her safe from harm the information that has been shared must be passed on.</w:t>
      </w:r>
    </w:p>
    <w:p w14:paraId="36C4584B"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 xml:space="preserve">Report what was has been disclosed to the </w:t>
      </w:r>
      <w:r w:rsidR="00E721D1" w:rsidRPr="00E150F8">
        <w:rPr>
          <w:rFonts w:ascii="Gill Sans" w:hAnsi="Gill Sans"/>
          <w:color w:val="000000" w:themeColor="text1"/>
          <w:lang w:val="en-US"/>
        </w:rPr>
        <w:t xml:space="preserve">DSL </w:t>
      </w:r>
      <w:r w:rsidRPr="00E150F8">
        <w:rPr>
          <w:rFonts w:ascii="Gill Sans" w:hAnsi="Gill Sans"/>
          <w:color w:val="000000" w:themeColor="text1"/>
          <w:lang w:val="en-US"/>
        </w:rPr>
        <w:t>in the school.</w:t>
      </w:r>
    </w:p>
    <w:p w14:paraId="257C12C2"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Record, as soon as is practicable, what was said using the child</w:t>
      </w:r>
      <w:r w:rsidRPr="00E150F8">
        <w:rPr>
          <w:rFonts w:ascii="Gill Sans" w:hAnsi="Gill Sans"/>
          <w:color w:val="000000" w:themeColor="text1"/>
        </w:rPr>
        <w:t>’</w:t>
      </w:r>
      <w:r w:rsidRPr="00E150F8">
        <w:rPr>
          <w:rFonts w:ascii="Gill Sans" w:hAnsi="Gill Sans"/>
          <w:color w:val="000000" w:themeColor="text1"/>
          <w:lang w:val="en-US"/>
        </w:rPr>
        <w:t>s actual words.</w:t>
      </w:r>
      <w:r w:rsidR="002C7E30" w:rsidRPr="00E150F8">
        <w:rPr>
          <w:rFonts w:ascii="Gill Sans" w:hAnsi="Gill Sans"/>
          <w:color w:val="000000" w:themeColor="text1"/>
          <w:lang w:val="en-US"/>
        </w:rPr>
        <w:t xml:space="preserve"> This must be recorded on a Logged Concerns form (peach form) which are clearly displayed in the Headteacher’s office. </w:t>
      </w:r>
    </w:p>
    <w:p w14:paraId="23E86A54"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Sign and date the record.</w:t>
      </w:r>
    </w:p>
    <w:p w14:paraId="2643E7CB"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162010F8"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rPr>
      </w:pPr>
      <w:r w:rsidRPr="00E150F8">
        <w:rPr>
          <w:rFonts w:ascii="Gill Sans" w:hAnsi="Gill Sans"/>
          <w:b/>
          <w:bCs/>
          <w:color w:val="000000" w:themeColor="text1"/>
          <w:lang w:val="en-US"/>
        </w:rPr>
        <w:t xml:space="preserve">* The </w:t>
      </w:r>
      <w:r w:rsidR="00BF607C" w:rsidRPr="00E150F8">
        <w:rPr>
          <w:rFonts w:ascii="Gill Sans" w:hAnsi="Gill Sans"/>
          <w:b/>
          <w:bCs/>
          <w:color w:val="000000" w:themeColor="text1"/>
          <w:lang w:val="en-US"/>
        </w:rPr>
        <w:t>DSL</w:t>
      </w:r>
      <w:r w:rsidRPr="00E150F8">
        <w:rPr>
          <w:rFonts w:ascii="Gill Sans" w:hAnsi="Gill Sans"/>
          <w:b/>
          <w:bCs/>
          <w:color w:val="000000" w:themeColor="text1"/>
          <w:lang w:val="en-US"/>
        </w:rPr>
        <w:t xml:space="preserve"> (Headteacher) will:</w:t>
      </w:r>
    </w:p>
    <w:p w14:paraId="6737B2BD"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Assess any urgent medical needs of the child.</w:t>
      </w:r>
    </w:p>
    <w:p w14:paraId="5ED0E2C9"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Consider whether the child has suffered, or is likely to suffer significant harm.</w:t>
      </w:r>
    </w:p>
    <w:p w14:paraId="0E9928F7"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Check whether the child is currently subject to a Child Protection Plan or has been previously subject to a Plan.</w:t>
      </w:r>
    </w:p>
    <w:p w14:paraId="24C54D72"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Confirm whether any previous concerns have been raised by staff.</w:t>
      </w:r>
    </w:p>
    <w:p w14:paraId="4038CD5B"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Consider whether the matter should be discussed with the child</w:t>
      </w:r>
      <w:r w:rsidRPr="00E150F8">
        <w:rPr>
          <w:rFonts w:ascii="Gill Sans" w:hAnsi="Gill Sans"/>
          <w:color w:val="000000" w:themeColor="text1"/>
        </w:rPr>
        <w:t>’</w:t>
      </w:r>
      <w:r w:rsidRPr="00E150F8">
        <w:rPr>
          <w:rFonts w:ascii="Gill Sans" w:hAnsi="Gill Sans"/>
          <w:color w:val="000000" w:themeColor="text1"/>
          <w:lang w:val="en-US"/>
        </w:rPr>
        <w:t xml:space="preserve">s parents or </w:t>
      </w:r>
      <w:proofErr w:type="spellStart"/>
      <w:r w:rsidRPr="00E150F8">
        <w:rPr>
          <w:rFonts w:ascii="Gill Sans" w:hAnsi="Gill Sans"/>
          <w:color w:val="000000" w:themeColor="text1"/>
          <w:lang w:val="en-US"/>
        </w:rPr>
        <w:t>carers</w:t>
      </w:r>
      <w:proofErr w:type="spellEnd"/>
      <w:r w:rsidRPr="00E150F8">
        <w:rPr>
          <w:rFonts w:ascii="Gill Sans" w:hAnsi="Gill Sans"/>
          <w:color w:val="000000" w:themeColor="text1"/>
          <w:lang w:val="en-US"/>
        </w:rPr>
        <w:t xml:space="preserve"> or whether to do so may put the child at further risk of harm because of delay or the parent</w:t>
      </w:r>
      <w:r w:rsidRPr="00E150F8">
        <w:rPr>
          <w:rFonts w:ascii="Gill Sans" w:hAnsi="Gill Sans"/>
          <w:color w:val="000000" w:themeColor="text1"/>
        </w:rPr>
        <w:t>’s </w:t>
      </w:r>
      <w:r w:rsidRPr="00E150F8">
        <w:rPr>
          <w:rFonts w:ascii="Gill Sans" w:hAnsi="Gill Sans"/>
          <w:color w:val="000000" w:themeColor="text1"/>
          <w:lang w:val="en-US"/>
        </w:rPr>
        <w:t>possible actions or reactions</w:t>
      </w:r>
    </w:p>
    <w:p w14:paraId="5E2AE5B6"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Seek advice if unsure that a child protection referral should be made.</w:t>
      </w:r>
    </w:p>
    <w:p w14:paraId="2EBB662A"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664B1413" w14:textId="77777777" w:rsidR="00ED1AB6"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hAnsi="Gill Sans"/>
          <w:color w:val="000000" w:themeColor="text1"/>
          <w:lang w:val="en-US"/>
        </w:rPr>
      </w:pPr>
      <w:r w:rsidRPr="00E150F8">
        <w:rPr>
          <w:rFonts w:ascii="Gill Sans" w:hAnsi="Gill Sans"/>
          <w:color w:val="000000" w:themeColor="text1"/>
          <w:lang w:val="en-US"/>
        </w:rPr>
        <w:t xml:space="preserve">The </w:t>
      </w:r>
      <w:r w:rsidR="00000273" w:rsidRPr="00E150F8">
        <w:rPr>
          <w:rFonts w:ascii="Gill Sans" w:hAnsi="Gill Sans"/>
          <w:color w:val="000000" w:themeColor="text1"/>
          <w:lang w:val="en-US"/>
        </w:rPr>
        <w:t>DSL</w:t>
      </w:r>
      <w:r w:rsidRPr="00E150F8">
        <w:rPr>
          <w:rFonts w:ascii="Gill Sans" w:hAnsi="Gill Sans"/>
          <w:color w:val="000000" w:themeColor="text1"/>
          <w:lang w:val="en-US"/>
        </w:rPr>
        <w:t xml:space="preserve"> (Headteacher/Deputy Headteacher) will contact the Child Protection and Safeguarding Officer, at the Department of Education</w:t>
      </w:r>
      <w:r w:rsidR="00AF6E85" w:rsidRPr="00E150F8">
        <w:rPr>
          <w:rFonts w:ascii="Gill Sans" w:hAnsi="Gill Sans"/>
          <w:color w:val="000000" w:themeColor="text1"/>
          <w:lang w:val="en-US"/>
        </w:rPr>
        <w:t>, Sports</w:t>
      </w:r>
      <w:r w:rsidRPr="00E150F8">
        <w:rPr>
          <w:rFonts w:ascii="Gill Sans" w:hAnsi="Gill Sans"/>
          <w:color w:val="000000" w:themeColor="text1"/>
          <w:lang w:val="en-US"/>
        </w:rPr>
        <w:t xml:space="preserve"> and C</w:t>
      </w:r>
      <w:r w:rsidR="00AF6E85" w:rsidRPr="00E150F8">
        <w:rPr>
          <w:rFonts w:ascii="Gill Sans" w:hAnsi="Gill Sans"/>
          <w:color w:val="000000" w:themeColor="text1"/>
          <w:lang w:val="en-US"/>
        </w:rPr>
        <w:t>ulture</w:t>
      </w:r>
      <w:r w:rsidRPr="00E150F8">
        <w:rPr>
          <w:rFonts w:ascii="Gill Sans" w:hAnsi="Gill Sans"/>
          <w:color w:val="000000" w:themeColor="text1"/>
          <w:lang w:val="en-US"/>
        </w:rPr>
        <w:t>, for additional support or guidance and either make a referral to Children and Families Services or, if a referral is not considered appropriate at that stage, make full written records of the information that they have received detailing the reasons for the judgement</w:t>
      </w:r>
      <w:r w:rsidR="00ED1AB6" w:rsidRPr="00E150F8">
        <w:rPr>
          <w:rFonts w:ascii="Gill Sans" w:hAnsi="Gill Sans"/>
          <w:color w:val="000000" w:themeColor="text1"/>
          <w:lang w:val="en-US"/>
        </w:rPr>
        <w:t>.</w:t>
      </w:r>
    </w:p>
    <w:p w14:paraId="694E0D4B"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7260E1C4"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rPr>
      </w:pPr>
      <w:r w:rsidRPr="00E150F8">
        <w:rPr>
          <w:rFonts w:ascii="Gill Sans" w:hAnsi="Gill Sans"/>
          <w:b/>
          <w:bCs/>
          <w:color w:val="000000" w:themeColor="text1"/>
          <w:lang w:val="en-US"/>
        </w:rPr>
        <w:t xml:space="preserve">Child Protection </w:t>
      </w:r>
      <w:r w:rsidRPr="00E150F8">
        <w:rPr>
          <w:rFonts w:ascii="Gill Sans" w:hAnsi="Gill Sans"/>
          <w:b/>
          <w:bCs/>
          <w:color w:val="000000" w:themeColor="text1"/>
        </w:rPr>
        <w:t xml:space="preserve">– </w:t>
      </w:r>
      <w:r w:rsidRPr="00E150F8">
        <w:rPr>
          <w:rFonts w:ascii="Gill Sans" w:hAnsi="Gill Sans"/>
          <w:b/>
          <w:bCs/>
          <w:color w:val="000000" w:themeColor="text1"/>
          <w:lang w:val="en-US"/>
        </w:rPr>
        <w:t>Recognition and Response to Abuse</w:t>
      </w:r>
    </w:p>
    <w:p w14:paraId="09C20F26"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xml:space="preserve">Owing to the nature of the day-to-day relationship children at Manor Park Primary School have with staff, all working in the school are particularly well placed to notice any physical, emotional or </w:t>
      </w:r>
      <w:proofErr w:type="spellStart"/>
      <w:r w:rsidRPr="00E150F8">
        <w:rPr>
          <w:rFonts w:ascii="Gill Sans" w:hAnsi="Gill Sans"/>
          <w:color w:val="000000" w:themeColor="text1"/>
          <w:lang w:val="en-US"/>
        </w:rPr>
        <w:t>behavioural</w:t>
      </w:r>
      <w:proofErr w:type="spellEnd"/>
      <w:r w:rsidRPr="00E150F8">
        <w:rPr>
          <w:rFonts w:ascii="Gill Sans" w:hAnsi="Gill Sans"/>
          <w:color w:val="000000" w:themeColor="text1"/>
          <w:lang w:val="en-US"/>
        </w:rPr>
        <w:t xml:space="preserve"> signs that a child may be suffering significant harm.</w:t>
      </w:r>
      <w:r w:rsidRPr="00E150F8">
        <w:rPr>
          <w:rFonts w:ascii="Gill Sans" w:hAnsi="Gill Sans"/>
          <w:color w:val="000000" w:themeColor="text1"/>
        </w:rPr>
        <w:t xml:space="preserve">  </w:t>
      </w:r>
      <w:r w:rsidRPr="00E150F8">
        <w:rPr>
          <w:rFonts w:ascii="Gill Sans" w:hAnsi="Gill Sans"/>
          <w:color w:val="000000" w:themeColor="text1"/>
          <w:lang w:val="en-US"/>
        </w:rPr>
        <w:t>We understand that harm means the ill-treatment or impairment of a child</w:t>
      </w:r>
      <w:r w:rsidRPr="00E150F8">
        <w:rPr>
          <w:rFonts w:ascii="Gill Sans" w:hAnsi="Gill Sans"/>
          <w:color w:val="000000" w:themeColor="text1"/>
        </w:rPr>
        <w:t>’</w:t>
      </w:r>
      <w:r w:rsidRPr="00E150F8">
        <w:rPr>
          <w:rFonts w:ascii="Gill Sans" w:hAnsi="Gill Sans"/>
          <w:color w:val="000000" w:themeColor="text1"/>
          <w:lang w:val="en-US"/>
        </w:rPr>
        <w:t>s health and/or development, including that caused as a result of witnessing the ill-treatment of another person.</w:t>
      </w:r>
    </w:p>
    <w:p w14:paraId="74CBCA7E"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49242BA0" w14:textId="77777777" w:rsidR="002A3ABA" w:rsidRPr="00E150F8" w:rsidRDefault="00A261B7">
      <w:pPr>
        <w:pStyle w:val="FreeForm"/>
        <w:tabs>
          <w:tab w:val="left" w:pos="20"/>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xml:space="preserve">All staff must be alert to any possible indicators that a child is suffering harm and report any concerns to the </w:t>
      </w:r>
      <w:r w:rsidR="00E7681C" w:rsidRPr="00E150F8">
        <w:rPr>
          <w:rFonts w:ascii="Gill Sans" w:hAnsi="Gill Sans"/>
          <w:color w:val="000000" w:themeColor="text1"/>
          <w:lang w:val="en-US"/>
        </w:rPr>
        <w:t xml:space="preserve">DSL </w:t>
      </w:r>
      <w:r w:rsidRPr="00E150F8">
        <w:rPr>
          <w:rFonts w:ascii="Gill Sans" w:hAnsi="Gill Sans"/>
          <w:color w:val="000000" w:themeColor="text1"/>
          <w:lang w:val="en-US"/>
        </w:rPr>
        <w:t xml:space="preserve">for Child Protection. All staff at Manor Park Primary School must </w:t>
      </w:r>
      <w:proofErr w:type="spellStart"/>
      <w:r w:rsidRPr="00E150F8">
        <w:rPr>
          <w:rFonts w:ascii="Gill Sans" w:hAnsi="Gill Sans"/>
          <w:color w:val="000000" w:themeColor="text1"/>
          <w:lang w:val="en-US"/>
        </w:rPr>
        <w:t>recognise</w:t>
      </w:r>
      <w:proofErr w:type="spellEnd"/>
      <w:r w:rsidRPr="00E150F8">
        <w:rPr>
          <w:rFonts w:ascii="Gill Sans" w:hAnsi="Gill Sans"/>
          <w:color w:val="000000" w:themeColor="text1"/>
          <w:lang w:val="en-US"/>
        </w:rPr>
        <w:t xml:space="preserve"> that it is a statutory duty to ensure that children are protected from harm. We </w:t>
      </w:r>
      <w:proofErr w:type="spellStart"/>
      <w:r w:rsidRPr="00E150F8">
        <w:rPr>
          <w:rFonts w:ascii="Gill Sans" w:hAnsi="Gill Sans"/>
          <w:color w:val="000000" w:themeColor="text1"/>
          <w:lang w:val="en-US"/>
        </w:rPr>
        <w:t>recognise</w:t>
      </w:r>
      <w:proofErr w:type="spellEnd"/>
      <w:r w:rsidRPr="00E150F8">
        <w:rPr>
          <w:rFonts w:ascii="Gill Sans" w:hAnsi="Gill Sans"/>
          <w:color w:val="000000" w:themeColor="text1"/>
          <w:lang w:val="en-US"/>
        </w:rPr>
        <w:t xml:space="preserve"> that there are four definitions of child abuse.</w:t>
      </w:r>
    </w:p>
    <w:p w14:paraId="0BAA69AD"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23A4CF71"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The four categories of child abuse are as follows:</w:t>
      </w:r>
    </w:p>
    <w:p w14:paraId="04B6E15E" w14:textId="77777777" w:rsidR="002A3ABA" w:rsidRPr="00E150F8" w:rsidRDefault="00A261B7">
      <w:pPr>
        <w:pStyle w:val="FreeForm"/>
        <w:numPr>
          <w:ilvl w:val="0"/>
          <w:numId w:val="6"/>
        </w:numPr>
        <w:ind w:right="1338"/>
        <w:jc w:val="both"/>
        <w:rPr>
          <w:rFonts w:ascii="Gill Sans" w:hAnsi="Gill Sans"/>
          <w:color w:val="000000" w:themeColor="text1"/>
          <w:lang w:val="en-US"/>
        </w:rPr>
      </w:pPr>
      <w:r w:rsidRPr="00E150F8">
        <w:rPr>
          <w:rFonts w:ascii="Gill Sans" w:hAnsi="Gill Sans"/>
          <w:color w:val="000000" w:themeColor="text1"/>
          <w:lang w:val="en-US"/>
        </w:rPr>
        <w:t>Physical Abuse</w:t>
      </w:r>
    </w:p>
    <w:p w14:paraId="76F09947" w14:textId="77777777" w:rsidR="002A3ABA" w:rsidRPr="00E150F8" w:rsidRDefault="00A261B7">
      <w:pPr>
        <w:pStyle w:val="FreeForm"/>
        <w:numPr>
          <w:ilvl w:val="0"/>
          <w:numId w:val="6"/>
        </w:numPr>
        <w:ind w:right="1338"/>
        <w:jc w:val="both"/>
        <w:rPr>
          <w:rFonts w:ascii="Gill Sans" w:hAnsi="Gill Sans"/>
          <w:color w:val="000000" w:themeColor="text1"/>
          <w:lang w:val="en-US"/>
        </w:rPr>
      </w:pPr>
      <w:r w:rsidRPr="00E150F8">
        <w:rPr>
          <w:rFonts w:ascii="Gill Sans" w:hAnsi="Gill Sans"/>
          <w:color w:val="000000" w:themeColor="text1"/>
          <w:lang w:val="en-US"/>
        </w:rPr>
        <w:t xml:space="preserve">Sexual Abuse </w:t>
      </w:r>
    </w:p>
    <w:p w14:paraId="07353999" w14:textId="77777777" w:rsidR="002A3ABA" w:rsidRPr="00E150F8" w:rsidRDefault="00A261B7">
      <w:pPr>
        <w:pStyle w:val="FreeForm"/>
        <w:numPr>
          <w:ilvl w:val="0"/>
          <w:numId w:val="6"/>
        </w:numPr>
        <w:ind w:right="1338"/>
        <w:jc w:val="both"/>
        <w:rPr>
          <w:rFonts w:ascii="Gill Sans" w:hAnsi="Gill Sans"/>
          <w:color w:val="000000" w:themeColor="text1"/>
          <w:lang w:val="en-US"/>
        </w:rPr>
      </w:pPr>
      <w:r w:rsidRPr="00E150F8">
        <w:rPr>
          <w:rFonts w:ascii="Gill Sans" w:hAnsi="Gill Sans"/>
          <w:color w:val="000000" w:themeColor="text1"/>
          <w:lang w:val="en-US"/>
        </w:rPr>
        <w:t>Emotional Abuse, and</w:t>
      </w:r>
    </w:p>
    <w:p w14:paraId="1FEF5F5A" w14:textId="77777777" w:rsidR="002A3ABA" w:rsidRPr="00E150F8" w:rsidRDefault="00A261B7">
      <w:pPr>
        <w:pStyle w:val="FreeForm"/>
        <w:numPr>
          <w:ilvl w:val="0"/>
          <w:numId w:val="6"/>
        </w:numPr>
        <w:ind w:right="1338"/>
        <w:jc w:val="both"/>
        <w:rPr>
          <w:rFonts w:ascii="Gill Sans" w:hAnsi="Gill Sans"/>
          <w:color w:val="000000" w:themeColor="text1"/>
          <w:lang w:val="it-IT"/>
        </w:rPr>
      </w:pPr>
      <w:proofErr w:type="spellStart"/>
      <w:r w:rsidRPr="00E150F8">
        <w:rPr>
          <w:rFonts w:ascii="Gill Sans" w:hAnsi="Gill Sans"/>
          <w:color w:val="000000" w:themeColor="text1"/>
          <w:lang w:val="it-IT"/>
        </w:rPr>
        <w:t>Neglect</w:t>
      </w:r>
      <w:proofErr w:type="spellEnd"/>
    </w:p>
    <w:p w14:paraId="3D29BF16" w14:textId="77777777" w:rsidR="002A3ABA" w:rsidRPr="00E150F8" w:rsidRDefault="002A3ABA">
      <w:pPr>
        <w:pStyle w:val="FreeForm"/>
        <w:tabs>
          <w:tab w:val="left" w:pos="220"/>
          <w:tab w:val="left" w:pos="720"/>
        </w:tabs>
        <w:ind w:right="1338"/>
        <w:jc w:val="both"/>
        <w:rPr>
          <w:rFonts w:ascii="Gill Sans" w:eastAsia="Gill Sans" w:hAnsi="Gill Sans" w:cs="Gill Sans"/>
          <w:color w:val="000000" w:themeColor="text1"/>
        </w:rPr>
      </w:pPr>
    </w:p>
    <w:p w14:paraId="05947C19" w14:textId="77777777" w:rsidR="002A3ABA" w:rsidRPr="00E150F8" w:rsidRDefault="00A261B7">
      <w:pPr>
        <w:pStyle w:val="FreeForm"/>
        <w:tabs>
          <w:tab w:val="left" w:pos="220"/>
          <w:tab w:val="left" w:pos="720"/>
        </w:tabs>
        <w:ind w:right="1338"/>
        <w:jc w:val="both"/>
        <w:rPr>
          <w:rFonts w:ascii="Gill Sans" w:eastAsia="Gill Sans" w:hAnsi="Gill Sans" w:cs="Gill Sans"/>
          <w:color w:val="000000" w:themeColor="text1"/>
          <w:u w:val="single"/>
        </w:rPr>
      </w:pPr>
      <w:r w:rsidRPr="00E150F8">
        <w:rPr>
          <w:rFonts w:ascii="Gill Sans" w:hAnsi="Gill Sans"/>
          <w:color w:val="000000" w:themeColor="text1"/>
          <w:u w:val="single"/>
          <w:lang w:val="en-US"/>
        </w:rPr>
        <w:t>Physical Abuse</w:t>
      </w:r>
    </w:p>
    <w:p w14:paraId="2C697B0A" w14:textId="77777777" w:rsidR="002A3ABA" w:rsidRPr="00E150F8" w:rsidRDefault="00A261B7">
      <w:pPr>
        <w:pStyle w:val="FreeForm"/>
        <w:tabs>
          <w:tab w:val="left" w:pos="220"/>
          <w:tab w:val="left" w:pos="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May include: Hitting, shaking, throwing, poisoning, and burning, scalding, drowning, suffocating or otherwise causing physical harm to a child including the deliberate fabrication or causation of illness in a child.</w:t>
      </w:r>
    </w:p>
    <w:p w14:paraId="65A1EBB3" w14:textId="77777777" w:rsidR="002A3ABA" w:rsidRPr="00E150F8" w:rsidRDefault="00A261B7">
      <w:pPr>
        <w:pStyle w:val="FreeForm"/>
        <w:tabs>
          <w:tab w:val="left" w:pos="220"/>
          <w:tab w:val="left" w:pos="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0FDC0D4B" w14:textId="77777777" w:rsidR="002A3ABA" w:rsidRPr="00E150F8" w:rsidRDefault="00A261B7">
      <w:pPr>
        <w:pStyle w:val="FreeForm"/>
        <w:tabs>
          <w:tab w:val="left" w:pos="220"/>
          <w:tab w:val="left" w:pos="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lastRenderedPageBreak/>
        <w:t xml:space="preserve">May be </w:t>
      </w:r>
      <w:proofErr w:type="spellStart"/>
      <w:r w:rsidRPr="00E150F8">
        <w:rPr>
          <w:rFonts w:ascii="Gill Sans" w:hAnsi="Gill Sans"/>
          <w:color w:val="000000" w:themeColor="text1"/>
          <w:lang w:val="en-US"/>
        </w:rPr>
        <w:t>recognised</w:t>
      </w:r>
      <w:proofErr w:type="spellEnd"/>
      <w:r w:rsidRPr="00E150F8">
        <w:rPr>
          <w:rFonts w:ascii="Gill Sans" w:hAnsi="Gill Sans"/>
          <w:color w:val="000000" w:themeColor="text1"/>
          <w:lang w:val="en-US"/>
        </w:rPr>
        <w:t xml:space="preserve"> by: Physical injury such as bruising, bite marks, burns and scalds, fractures but also by aggressive </w:t>
      </w:r>
      <w:proofErr w:type="spellStart"/>
      <w:r w:rsidRPr="00E150F8">
        <w:rPr>
          <w:rFonts w:ascii="Gill Sans" w:hAnsi="Gill Sans"/>
          <w:color w:val="000000" w:themeColor="text1"/>
          <w:lang w:val="en-US"/>
        </w:rPr>
        <w:t>behaviour</w:t>
      </w:r>
      <w:proofErr w:type="spellEnd"/>
      <w:r w:rsidRPr="00E150F8">
        <w:rPr>
          <w:rFonts w:ascii="Gill Sans" w:hAnsi="Gill Sans"/>
          <w:color w:val="000000" w:themeColor="text1"/>
          <w:lang w:val="en-US"/>
        </w:rPr>
        <w:t>.</w:t>
      </w:r>
      <w:r w:rsidRPr="00E150F8">
        <w:rPr>
          <w:rFonts w:ascii="Gill Sans" w:hAnsi="Gill Sans"/>
          <w:color w:val="000000" w:themeColor="text1"/>
        </w:rPr>
        <w:t xml:space="preserve">  </w:t>
      </w:r>
      <w:r w:rsidRPr="00E150F8">
        <w:rPr>
          <w:rFonts w:ascii="Gill Sans" w:hAnsi="Gill Sans"/>
          <w:color w:val="000000" w:themeColor="text1"/>
          <w:lang w:val="en-US"/>
        </w:rPr>
        <w:t>It may also be an indicator of concern where a parent gives an explanation inconsistent with the injury or gives several different explanations for the injury.</w:t>
      </w:r>
    </w:p>
    <w:p w14:paraId="07F6B2DE" w14:textId="77777777" w:rsidR="002A3ABA" w:rsidRPr="00E150F8" w:rsidRDefault="00A261B7">
      <w:pPr>
        <w:pStyle w:val="FreeForm"/>
        <w:tabs>
          <w:tab w:val="left" w:pos="220"/>
          <w:tab w:val="left" w:pos="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1E38A01A" w14:textId="77777777" w:rsidR="002A3ABA" w:rsidRPr="00E150F8" w:rsidRDefault="00A261B7">
      <w:pPr>
        <w:pStyle w:val="FreeForm"/>
        <w:tabs>
          <w:tab w:val="left" w:pos="220"/>
          <w:tab w:val="left" w:pos="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xml:space="preserve">It is not appropriate for any member of staff to </w:t>
      </w:r>
      <w:proofErr w:type="gramStart"/>
      <w:r w:rsidRPr="00E150F8">
        <w:rPr>
          <w:rFonts w:ascii="Gill Sans" w:hAnsi="Gill Sans"/>
          <w:color w:val="000000" w:themeColor="text1"/>
          <w:lang w:val="en-US"/>
        </w:rPr>
        <w:t>undress,</w:t>
      </w:r>
      <w:proofErr w:type="gramEnd"/>
      <w:r w:rsidRPr="00E150F8">
        <w:rPr>
          <w:rFonts w:ascii="Gill Sans" w:hAnsi="Gill Sans"/>
          <w:color w:val="000000" w:themeColor="text1"/>
          <w:lang w:val="en-US"/>
        </w:rPr>
        <w:t xml:space="preserve"> photograph or body map any child in an attempt to see physical injury. This is the role of child protection and investigating agencies.</w:t>
      </w:r>
    </w:p>
    <w:p w14:paraId="7D62DAC9" w14:textId="77777777" w:rsidR="002A3ABA" w:rsidRPr="00E150F8" w:rsidRDefault="002A3ABA">
      <w:pPr>
        <w:pStyle w:val="FreeForm"/>
        <w:tabs>
          <w:tab w:val="left" w:pos="220"/>
          <w:tab w:val="left" w:pos="720"/>
        </w:tabs>
        <w:ind w:right="1338"/>
        <w:jc w:val="both"/>
        <w:rPr>
          <w:rFonts w:ascii="Gill Sans" w:eastAsia="Gill Sans" w:hAnsi="Gill Sans" w:cs="Gill Sans"/>
          <w:color w:val="000000" w:themeColor="text1"/>
        </w:rPr>
      </w:pPr>
    </w:p>
    <w:p w14:paraId="54704CF3" w14:textId="77777777" w:rsidR="002A3ABA" w:rsidRPr="00E150F8" w:rsidRDefault="00A261B7">
      <w:pPr>
        <w:pStyle w:val="FreeForm"/>
        <w:tabs>
          <w:tab w:val="left" w:pos="220"/>
          <w:tab w:val="left" w:pos="720"/>
        </w:tabs>
        <w:ind w:right="1338"/>
        <w:jc w:val="both"/>
        <w:rPr>
          <w:rFonts w:ascii="Gill Sans" w:eastAsia="Gill Sans" w:hAnsi="Gill Sans" w:cs="Gill Sans"/>
          <w:color w:val="000000" w:themeColor="text1"/>
          <w:u w:val="single"/>
        </w:rPr>
      </w:pPr>
      <w:r w:rsidRPr="00E150F8">
        <w:rPr>
          <w:rFonts w:ascii="Gill Sans" w:hAnsi="Gill Sans"/>
          <w:color w:val="000000" w:themeColor="text1"/>
          <w:u w:val="single"/>
          <w:lang w:val="en-US"/>
        </w:rPr>
        <w:t>Sexual Abuse</w:t>
      </w:r>
    </w:p>
    <w:p w14:paraId="7344F0E6" w14:textId="77777777" w:rsidR="002A3ABA" w:rsidRPr="00E150F8" w:rsidRDefault="00A261B7">
      <w:pPr>
        <w:pStyle w:val="FreeForm"/>
        <w:tabs>
          <w:tab w:val="left" w:pos="220"/>
          <w:tab w:val="left" w:pos="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May Include:</w:t>
      </w:r>
      <w:r w:rsidRPr="00E150F8">
        <w:rPr>
          <w:rFonts w:ascii="Gill Sans" w:hAnsi="Gill Sans"/>
          <w:color w:val="000000" w:themeColor="text1"/>
        </w:rPr>
        <w:t xml:space="preserve">  </w:t>
      </w:r>
      <w:r w:rsidRPr="00E150F8">
        <w:rPr>
          <w:rFonts w:ascii="Gill Sans" w:hAnsi="Gill Sans"/>
          <w:color w:val="000000" w:themeColor="text1"/>
          <w:lang w:val="en-US"/>
        </w:rPr>
        <w:t>Involving or forcing or enticing a child to take part in sexual activities, whether or not the child is aware of what is happening. Such activities may involve sexual acts (penetrative or non-penetrative) or may include involving children in watching or taking part in pornographic material or to encourage children to behave in sexually inappropriate ways.</w:t>
      </w:r>
    </w:p>
    <w:p w14:paraId="36DA939A" w14:textId="77777777" w:rsidR="002A3ABA" w:rsidRPr="00E150F8" w:rsidRDefault="00A261B7">
      <w:pPr>
        <w:pStyle w:val="FreeForm"/>
        <w:tabs>
          <w:tab w:val="left" w:pos="220"/>
          <w:tab w:val="left" w:pos="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7A5D5215" w14:textId="77777777" w:rsidR="002A3ABA" w:rsidRPr="00E150F8" w:rsidRDefault="00A261B7">
      <w:pPr>
        <w:pStyle w:val="FreeForm"/>
        <w:tabs>
          <w:tab w:val="left" w:pos="220"/>
          <w:tab w:val="left" w:pos="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xml:space="preserve">May be </w:t>
      </w:r>
      <w:proofErr w:type="spellStart"/>
      <w:r w:rsidRPr="00E150F8">
        <w:rPr>
          <w:rFonts w:ascii="Gill Sans" w:hAnsi="Gill Sans"/>
          <w:color w:val="000000" w:themeColor="text1"/>
          <w:lang w:val="en-US"/>
        </w:rPr>
        <w:t>recognised</w:t>
      </w:r>
      <w:proofErr w:type="spellEnd"/>
      <w:r w:rsidRPr="00E150F8">
        <w:rPr>
          <w:rFonts w:ascii="Gill Sans" w:hAnsi="Gill Sans"/>
          <w:color w:val="000000" w:themeColor="text1"/>
          <w:lang w:val="en-US"/>
        </w:rPr>
        <w:t xml:space="preserve"> by:</w:t>
      </w:r>
      <w:r w:rsidRPr="00E150F8">
        <w:rPr>
          <w:rFonts w:ascii="Gill Sans" w:hAnsi="Gill Sans"/>
          <w:color w:val="000000" w:themeColor="text1"/>
        </w:rPr>
        <w:t xml:space="preserve">  </w:t>
      </w:r>
      <w:r w:rsidRPr="00E150F8">
        <w:rPr>
          <w:rFonts w:ascii="Gill Sans" w:hAnsi="Gill Sans"/>
          <w:color w:val="000000" w:themeColor="text1"/>
          <w:lang w:val="en-US"/>
        </w:rPr>
        <w:t xml:space="preserve">Inappropriate </w:t>
      </w:r>
      <w:proofErr w:type="spellStart"/>
      <w:r w:rsidRPr="00E150F8">
        <w:rPr>
          <w:rFonts w:ascii="Gill Sans" w:hAnsi="Gill Sans"/>
          <w:color w:val="000000" w:themeColor="text1"/>
          <w:lang w:val="en-US"/>
        </w:rPr>
        <w:t>sexualised</w:t>
      </w:r>
      <w:proofErr w:type="spellEnd"/>
      <w:r w:rsidRPr="00E150F8">
        <w:rPr>
          <w:rFonts w:ascii="Gill Sans" w:hAnsi="Gill Sans"/>
          <w:color w:val="000000" w:themeColor="text1"/>
          <w:lang w:val="en-US"/>
        </w:rPr>
        <w:t xml:space="preserve"> conduct, age inappropriate </w:t>
      </w:r>
      <w:proofErr w:type="spellStart"/>
      <w:r w:rsidRPr="00E150F8">
        <w:rPr>
          <w:rFonts w:ascii="Gill Sans" w:hAnsi="Gill Sans"/>
          <w:color w:val="000000" w:themeColor="text1"/>
          <w:lang w:val="en-US"/>
        </w:rPr>
        <w:t>sexualised</w:t>
      </w:r>
      <w:proofErr w:type="spellEnd"/>
      <w:r w:rsidRPr="00E150F8">
        <w:rPr>
          <w:rFonts w:ascii="Gill Sans" w:hAnsi="Gill Sans"/>
          <w:color w:val="000000" w:themeColor="text1"/>
          <w:lang w:val="en-US"/>
        </w:rPr>
        <w:t xml:space="preserve"> play or conversation, sexually harmful </w:t>
      </w:r>
      <w:proofErr w:type="spellStart"/>
      <w:r w:rsidRPr="00E150F8">
        <w:rPr>
          <w:rFonts w:ascii="Gill Sans" w:hAnsi="Gill Sans"/>
          <w:color w:val="000000" w:themeColor="text1"/>
          <w:lang w:val="en-US"/>
        </w:rPr>
        <w:t>behaviour</w:t>
      </w:r>
      <w:proofErr w:type="spellEnd"/>
      <w:r w:rsidRPr="00E150F8">
        <w:rPr>
          <w:rFonts w:ascii="Gill Sans" w:hAnsi="Gill Sans"/>
          <w:color w:val="000000" w:themeColor="text1"/>
          <w:lang w:val="en-US"/>
        </w:rPr>
        <w:t xml:space="preserve"> </w:t>
      </w:r>
      <w:r w:rsidRPr="00E150F8">
        <w:rPr>
          <w:rFonts w:ascii="Gill Sans" w:hAnsi="Gill Sans"/>
          <w:color w:val="000000" w:themeColor="text1"/>
        </w:rPr>
        <w:t xml:space="preserve">– </w:t>
      </w:r>
      <w:r w:rsidRPr="00E150F8">
        <w:rPr>
          <w:rFonts w:ascii="Gill Sans" w:hAnsi="Gill Sans"/>
          <w:color w:val="000000" w:themeColor="text1"/>
          <w:lang w:val="en-US"/>
        </w:rPr>
        <w:t xml:space="preserve">contact or non-contact, self-harm, eating disorders, continual, inappropriate or excessive masturbation, anxiousness or unwillingness to remove clothes </w:t>
      </w:r>
      <w:r w:rsidRPr="00E150F8">
        <w:rPr>
          <w:rFonts w:ascii="Gill Sans" w:hAnsi="Gill Sans"/>
          <w:color w:val="000000" w:themeColor="text1"/>
        </w:rPr>
        <w:t xml:space="preserve">– </w:t>
      </w:r>
      <w:r w:rsidRPr="00E150F8">
        <w:rPr>
          <w:rFonts w:ascii="Gill Sans" w:hAnsi="Gill Sans"/>
          <w:color w:val="000000" w:themeColor="text1"/>
          <w:lang w:val="en-US"/>
        </w:rPr>
        <w:t xml:space="preserve">sports / PE </w:t>
      </w:r>
      <w:proofErr w:type="spellStart"/>
      <w:r w:rsidRPr="00E150F8">
        <w:rPr>
          <w:rFonts w:ascii="Gill Sans" w:hAnsi="Gill Sans"/>
          <w:color w:val="000000" w:themeColor="text1"/>
          <w:lang w:val="en-US"/>
        </w:rPr>
        <w:t>etc</w:t>
      </w:r>
      <w:proofErr w:type="spellEnd"/>
      <w:r w:rsidRPr="00E150F8">
        <w:rPr>
          <w:rFonts w:ascii="Gill Sans" w:hAnsi="Gill Sans"/>
          <w:color w:val="000000" w:themeColor="text1"/>
          <w:lang w:val="en-US"/>
        </w:rPr>
        <w:t>, pain or itching in genital area,</w:t>
      </w:r>
      <w:r w:rsidRPr="00E150F8">
        <w:rPr>
          <w:rFonts w:ascii="Gill Sans" w:hAnsi="Gill Sans"/>
          <w:color w:val="000000" w:themeColor="text1"/>
        </w:rPr>
        <w:t> </w:t>
      </w:r>
      <w:r w:rsidRPr="00E150F8">
        <w:rPr>
          <w:rFonts w:ascii="Gill Sans" w:hAnsi="Gill Sans"/>
          <w:color w:val="000000" w:themeColor="text1"/>
          <w:lang w:val="en-US"/>
        </w:rPr>
        <w:t>blood on underclothes, bruising in genital region and / or inner thighs etc.</w:t>
      </w:r>
    </w:p>
    <w:p w14:paraId="6922F958" w14:textId="77777777" w:rsidR="002A3ABA" w:rsidRPr="00E150F8" w:rsidRDefault="002A3ABA">
      <w:pPr>
        <w:pStyle w:val="FreeForm"/>
        <w:tabs>
          <w:tab w:val="left" w:pos="220"/>
          <w:tab w:val="left" w:pos="720"/>
        </w:tabs>
        <w:ind w:right="1338"/>
        <w:jc w:val="both"/>
        <w:rPr>
          <w:rFonts w:ascii="Gill Sans" w:eastAsia="Gill Sans" w:hAnsi="Gill Sans" w:cs="Gill Sans"/>
          <w:color w:val="000000" w:themeColor="text1"/>
          <w:u w:val="single"/>
        </w:rPr>
      </w:pPr>
    </w:p>
    <w:p w14:paraId="7DC49FC6" w14:textId="77777777" w:rsidR="002A3ABA" w:rsidRPr="00E150F8" w:rsidRDefault="00A261B7">
      <w:pPr>
        <w:pStyle w:val="FreeForm"/>
        <w:tabs>
          <w:tab w:val="left" w:pos="220"/>
          <w:tab w:val="left" w:pos="720"/>
        </w:tabs>
        <w:ind w:right="1338"/>
        <w:jc w:val="both"/>
        <w:rPr>
          <w:rFonts w:ascii="Gill Sans" w:eastAsia="Gill Sans" w:hAnsi="Gill Sans" w:cs="Gill Sans"/>
          <w:color w:val="000000" w:themeColor="text1"/>
          <w:u w:val="single"/>
        </w:rPr>
      </w:pPr>
      <w:r w:rsidRPr="00E150F8">
        <w:rPr>
          <w:rFonts w:ascii="Gill Sans" w:hAnsi="Gill Sans"/>
          <w:color w:val="000000" w:themeColor="text1"/>
          <w:u w:val="single"/>
          <w:lang w:val="en-US"/>
        </w:rPr>
        <w:t>Emotional Abuse</w:t>
      </w:r>
    </w:p>
    <w:p w14:paraId="7B3263F7" w14:textId="77777777" w:rsidR="002A3ABA" w:rsidRPr="00E150F8" w:rsidRDefault="00A261B7">
      <w:pPr>
        <w:pStyle w:val="FreeForm"/>
        <w:tabs>
          <w:tab w:val="left" w:pos="220"/>
          <w:tab w:val="left" w:pos="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May Include: The persistent emotional ill-treatment of a child such as to cause severe and persistent adverse effects on the child</w:t>
      </w:r>
      <w:r w:rsidRPr="00E150F8">
        <w:rPr>
          <w:rFonts w:ascii="Gill Sans" w:hAnsi="Gill Sans"/>
          <w:color w:val="000000" w:themeColor="text1"/>
        </w:rPr>
        <w:t>’</w:t>
      </w:r>
      <w:r w:rsidRPr="00E150F8">
        <w:rPr>
          <w:rFonts w:ascii="Gill Sans" w:hAnsi="Gill Sans"/>
          <w:color w:val="000000" w:themeColor="text1"/>
          <w:lang w:val="en-US"/>
        </w:rPr>
        <w:t xml:space="preserve">s emotional development, mental health, </w:t>
      </w:r>
      <w:proofErr w:type="spellStart"/>
      <w:r w:rsidRPr="00E150F8">
        <w:rPr>
          <w:rFonts w:ascii="Gill Sans" w:hAnsi="Gill Sans"/>
          <w:color w:val="000000" w:themeColor="text1"/>
          <w:lang w:val="en-US"/>
        </w:rPr>
        <w:t>behaviour</w:t>
      </w:r>
      <w:proofErr w:type="spellEnd"/>
      <w:r w:rsidRPr="00E150F8">
        <w:rPr>
          <w:rFonts w:ascii="Gill Sans" w:hAnsi="Gill Sans"/>
          <w:color w:val="000000" w:themeColor="text1"/>
          <w:lang w:val="en-US"/>
        </w:rPr>
        <w:t xml:space="preserve"> and self-esteem. This may be caused by conveying to children that they are worthless, unloved or unvalued or by developmentally inappropriate expectations being made or by causing children to frequently feel frightened or the exploitation or corruption of children.</w:t>
      </w:r>
      <w:r w:rsidR="005A7929" w:rsidRPr="00E150F8">
        <w:rPr>
          <w:rFonts w:ascii="Gill Sans" w:hAnsi="Gill Sans"/>
          <w:color w:val="000000" w:themeColor="text1"/>
          <w:lang w:val="en-US"/>
        </w:rPr>
        <w:t xml:space="preserve"> There may be several logged concerns to build up a timeline of events/incidents.</w:t>
      </w:r>
    </w:p>
    <w:p w14:paraId="5731F071" w14:textId="77777777" w:rsidR="002A3ABA" w:rsidRPr="00E150F8" w:rsidRDefault="00A261B7">
      <w:pPr>
        <w:pStyle w:val="FreeForm"/>
        <w:tabs>
          <w:tab w:val="left" w:pos="220"/>
          <w:tab w:val="left" w:pos="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31E206AE" w14:textId="77777777" w:rsidR="002A3ABA" w:rsidRPr="00E150F8" w:rsidRDefault="00A261B7">
      <w:pPr>
        <w:pStyle w:val="FreeForm"/>
        <w:tabs>
          <w:tab w:val="left" w:pos="220"/>
          <w:tab w:val="left" w:pos="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xml:space="preserve">May be </w:t>
      </w:r>
      <w:proofErr w:type="spellStart"/>
      <w:r w:rsidRPr="00E150F8">
        <w:rPr>
          <w:rFonts w:ascii="Gill Sans" w:hAnsi="Gill Sans"/>
          <w:color w:val="000000" w:themeColor="text1"/>
          <w:lang w:val="en-US"/>
        </w:rPr>
        <w:t>recognised</w:t>
      </w:r>
      <w:proofErr w:type="spellEnd"/>
      <w:r w:rsidRPr="00E150F8">
        <w:rPr>
          <w:rFonts w:ascii="Gill Sans" w:hAnsi="Gill Sans"/>
          <w:color w:val="000000" w:themeColor="text1"/>
          <w:lang w:val="en-US"/>
        </w:rPr>
        <w:t xml:space="preserve"> by: Developmental delay, attachment issues, aggressive </w:t>
      </w:r>
      <w:proofErr w:type="spellStart"/>
      <w:r w:rsidRPr="00E150F8">
        <w:rPr>
          <w:rFonts w:ascii="Gill Sans" w:hAnsi="Gill Sans"/>
          <w:color w:val="000000" w:themeColor="text1"/>
          <w:lang w:val="en-US"/>
        </w:rPr>
        <w:t>behaviour</w:t>
      </w:r>
      <w:proofErr w:type="spellEnd"/>
      <w:r w:rsidRPr="00E150F8">
        <w:rPr>
          <w:rFonts w:ascii="Gill Sans" w:hAnsi="Gill Sans"/>
          <w:color w:val="000000" w:themeColor="text1"/>
          <w:lang w:val="en-US"/>
        </w:rPr>
        <w:t xml:space="preserve">, appeasing </w:t>
      </w:r>
      <w:proofErr w:type="spellStart"/>
      <w:r w:rsidRPr="00E150F8">
        <w:rPr>
          <w:rFonts w:ascii="Gill Sans" w:hAnsi="Gill Sans"/>
          <w:color w:val="000000" w:themeColor="text1"/>
          <w:lang w:val="en-US"/>
        </w:rPr>
        <w:t>behaviour</w:t>
      </w:r>
      <w:proofErr w:type="spellEnd"/>
      <w:r w:rsidRPr="00E150F8">
        <w:rPr>
          <w:rFonts w:ascii="Gill Sans" w:hAnsi="Gill Sans"/>
          <w:color w:val="000000" w:themeColor="text1"/>
          <w:lang w:val="en-US"/>
        </w:rPr>
        <w:t xml:space="preserve">, watchfulness or stillness, low </w:t>
      </w:r>
      <w:proofErr w:type="spellStart"/>
      <w:r w:rsidRPr="00E150F8">
        <w:rPr>
          <w:rFonts w:ascii="Gill Sans" w:hAnsi="Gill Sans"/>
          <w:color w:val="000000" w:themeColor="text1"/>
          <w:lang w:val="en-US"/>
        </w:rPr>
        <w:t>self esteem</w:t>
      </w:r>
      <w:proofErr w:type="spellEnd"/>
      <w:r w:rsidRPr="00E150F8">
        <w:rPr>
          <w:rFonts w:ascii="Gill Sans" w:hAnsi="Gill Sans"/>
          <w:color w:val="000000" w:themeColor="text1"/>
          <w:lang w:val="en-US"/>
        </w:rPr>
        <w:t>, withdrawn or a loner, or having difficulty in forming relationships.</w:t>
      </w:r>
      <w:r w:rsidRPr="00E150F8">
        <w:rPr>
          <w:rFonts w:ascii="Gill Sans" w:hAnsi="Gill Sans"/>
          <w:color w:val="000000" w:themeColor="text1"/>
        </w:rPr>
        <w:t xml:space="preserve">   </w:t>
      </w:r>
      <w:r w:rsidRPr="00E150F8">
        <w:rPr>
          <w:rFonts w:ascii="Gill Sans" w:hAnsi="Gill Sans"/>
          <w:color w:val="000000" w:themeColor="text1"/>
          <w:lang w:val="en-US"/>
        </w:rPr>
        <w:t xml:space="preserve">Emotional abuse may be difficult to </w:t>
      </w:r>
      <w:proofErr w:type="spellStart"/>
      <w:r w:rsidRPr="00E150F8">
        <w:rPr>
          <w:rFonts w:ascii="Gill Sans" w:hAnsi="Gill Sans"/>
          <w:color w:val="000000" w:themeColor="text1"/>
          <w:lang w:val="en-US"/>
        </w:rPr>
        <w:t>recognise</w:t>
      </w:r>
      <w:proofErr w:type="spellEnd"/>
      <w:r w:rsidRPr="00E150F8">
        <w:rPr>
          <w:rFonts w:ascii="Gill Sans" w:hAnsi="Gill Sans"/>
          <w:color w:val="000000" w:themeColor="text1"/>
          <w:lang w:val="en-US"/>
        </w:rPr>
        <w:t xml:space="preserve"> as signs are usually </w:t>
      </w:r>
      <w:proofErr w:type="spellStart"/>
      <w:r w:rsidRPr="00E150F8">
        <w:rPr>
          <w:rFonts w:ascii="Gill Sans" w:hAnsi="Gill Sans"/>
          <w:color w:val="000000" w:themeColor="text1"/>
          <w:lang w:val="en-US"/>
        </w:rPr>
        <w:t>behavioural</w:t>
      </w:r>
      <w:proofErr w:type="spellEnd"/>
      <w:r w:rsidRPr="00E150F8">
        <w:rPr>
          <w:rFonts w:ascii="Gill Sans" w:hAnsi="Gill Sans"/>
          <w:color w:val="000000" w:themeColor="text1"/>
          <w:lang w:val="en-US"/>
        </w:rPr>
        <w:t xml:space="preserve"> rather than physical. Signs of emotional abuse may be associated or similar to other forms of abuse so presence of emotional abuse may indicate other abuse is prevalent as well.</w:t>
      </w:r>
      <w:r w:rsidRPr="00E150F8">
        <w:rPr>
          <w:rFonts w:ascii="Gill Sans" w:hAnsi="Gill Sans"/>
          <w:color w:val="000000" w:themeColor="text1"/>
        </w:rPr>
        <w:t> </w:t>
      </w:r>
    </w:p>
    <w:p w14:paraId="4726FCB4" w14:textId="77777777" w:rsidR="002A3ABA" w:rsidRPr="00E150F8" w:rsidRDefault="00A261B7">
      <w:pPr>
        <w:pStyle w:val="FreeForm"/>
        <w:tabs>
          <w:tab w:val="left" w:pos="220"/>
          <w:tab w:val="left" w:pos="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xml:space="preserve">It is not appropriate for any member of staff to </w:t>
      </w:r>
      <w:proofErr w:type="gramStart"/>
      <w:r w:rsidRPr="00E150F8">
        <w:rPr>
          <w:rFonts w:ascii="Gill Sans" w:hAnsi="Gill Sans"/>
          <w:color w:val="000000" w:themeColor="text1"/>
          <w:lang w:val="en-US"/>
        </w:rPr>
        <w:t>undress,</w:t>
      </w:r>
      <w:proofErr w:type="gramEnd"/>
      <w:r w:rsidRPr="00E150F8">
        <w:rPr>
          <w:rFonts w:ascii="Gill Sans" w:hAnsi="Gill Sans"/>
          <w:color w:val="000000" w:themeColor="text1"/>
          <w:lang w:val="en-US"/>
        </w:rPr>
        <w:t xml:space="preserve"> photograph or body map any child in an attempt to see physical injury. This is the role of child protection and investigating agencies.</w:t>
      </w:r>
    </w:p>
    <w:p w14:paraId="3DB967C6" w14:textId="77777777" w:rsidR="002A3ABA" w:rsidRPr="00E150F8" w:rsidRDefault="002A3ABA">
      <w:pPr>
        <w:pStyle w:val="FreeForm"/>
        <w:tabs>
          <w:tab w:val="left" w:pos="220"/>
          <w:tab w:val="left" w:pos="720"/>
        </w:tabs>
        <w:ind w:right="1338"/>
        <w:jc w:val="both"/>
        <w:rPr>
          <w:rFonts w:ascii="Gill Sans" w:eastAsia="Gill Sans" w:hAnsi="Gill Sans" w:cs="Gill Sans"/>
          <w:color w:val="000000" w:themeColor="text1"/>
        </w:rPr>
      </w:pPr>
    </w:p>
    <w:p w14:paraId="0CCEDD5E" w14:textId="77777777" w:rsidR="005D6AB3" w:rsidRPr="00E150F8" w:rsidRDefault="005D6AB3">
      <w:pPr>
        <w:pStyle w:val="FreeForm"/>
        <w:tabs>
          <w:tab w:val="left" w:pos="220"/>
          <w:tab w:val="left" w:pos="720"/>
        </w:tabs>
        <w:ind w:right="1338"/>
        <w:jc w:val="both"/>
        <w:rPr>
          <w:rFonts w:ascii="Gill Sans" w:hAnsi="Gill Sans"/>
          <w:color w:val="000000" w:themeColor="text1"/>
          <w:u w:val="single"/>
          <w:lang w:val="it-IT"/>
        </w:rPr>
      </w:pPr>
    </w:p>
    <w:p w14:paraId="770F08BB" w14:textId="77777777" w:rsidR="002A3ABA" w:rsidRPr="00E150F8" w:rsidRDefault="00A261B7">
      <w:pPr>
        <w:pStyle w:val="FreeForm"/>
        <w:tabs>
          <w:tab w:val="left" w:pos="220"/>
          <w:tab w:val="left" w:pos="720"/>
        </w:tabs>
        <w:ind w:right="1338"/>
        <w:jc w:val="both"/>
        <w:rPr>
          <w:rFonts w:ascii="Gill Sans" w:eastAsia="Gill Sans" w:hAnsi="Gill Sans" w:cs="Gill Sans"/>
          <w:color w:val="000000" w:themeColor="text1"/>
          <w:u w:val="single"/>
        </w:rPr>
      </w:pPr>
      <w:proofErr w:type="spellStart"/>
      <w:r w:rsidRPr="00E150F8">
        <w:rPr>
          <w:rFonts w:ascii="Gill Sans" w:hAnsi="Gill Sans"/>
          <w:color w:val="000000" w:themeColor="text1"/>
          <w:u w:val="single"/>
          <w:lang w:val="it-IT"/>
        </w:rPr>
        <w:t>Neglect</w:t>
      </w:r>
      <w:proofErr w:type="spellEnd"/>
    </w:p>
    <w:p w14:paraId="16CEE6DF" w14:textId="77777777" w:rsidR="002A3ABA" w:rsidRPr="00E150F8" w:rsidRDefault="00A261B7">
      <w:pPr>
        <w:pStyle w:val="FreeForm"/>
        <w:tabs>
          <w:tab w:val="left" w:pos="220"/>
          <w:tab w:val="left" w:pos="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May include: The persistent failure to meet a child</w:t>
      </w:r>
      <w:r w:rsidRPr="00E150F8">
        <w:rPr>
          <w:rFonts w:ascii="Gill Sans" w:hAnsi="Gill Sans"/>
          <w:color w:val="000000" w:themeColor="text1"/>
        </w:rPr>
        <w:t>’</w:t>
      </w:r>
      <w:r w:rsidRPr="00E150F8">
        <w:rPr>
          <w:rFonts w:ascii="Gill Sans" w:hAnsi="Gill Sans"/>
          <w:color w:val="000000" w:themeColor="text1"/>
          <w:lang w:val="en-US"/>
        </w:rPr>
        <w:t>s basic physical and/or psychological needs, likely to result in the serious impairment of the child</w:t>
      </w:r>
      <w:r w:rsidRPr="00E150F8">
        <w:rPr>
          <w:rFonts w:ascii="Gill Sans" w:hAnsi="Gill Sans"/>
          <w:color w:val="000000" w:themeColor="text1"/>
        </w:rPr>
        <w:t>’</w:t>
      </w:r>
      <w:r w:rsidRPr="00E150F8">
        <w:rPr>
          <w:rFonts w:ascii="Gill Sans" w:hAnsi="Gill Sans"/>
          <w:color w:val="000000" w:themeColor="text1"/>
          <w:lang w:val="en-US"/>
        </w:rPr>
        <w:t>s health or development (growth and intellect) such as failing to provide adequate food, shelter (including keeping children safe), clothing, or neglect of or unresponsiveness to a child</w:t>
      </w:r>
      <w:r w:rsidRPr="00E150F8">
        <w:rPr>
          <w:rFonts w:ascii="Gill Sans" w:hAnsi="Gill Sans"/>
          <w:color w:val="000000" w:themeColor="text1"/>
        </w:rPr>
        <w:t>’</w:t>
      </w:r>
      <w:r w:rsidRPr="00E150F8">
        <w:rPr>
          <w:rFonts w:ascii="Gill Sans" w:hAnsi="Gill Sans"/>
          <w:color w:val="000000" w:themeColor="text1"/>
          <w:lang w:val="en-US"/>
        </w:rPr>
        <w:t>s basic emotional needs.</w:t>
      </w:r>
    </w:p>
    <w:p w14:paraId="1A7BB315" w14:textId="77777777" w:rsidR="002A3ABA" w:rsidRPr="00E150F8" w:rsidRDefault="00A261B7">
      <w:pPr>
        <w:pStyle w:val="FreeForm"/>
        <w:tabs>
          <w:tab w:val="left" w:pos="220"/>
          <w:tab w:val="left" w:pos="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1691FDB4" w14:textId="77777777" w:rsidR="002A3ABA" w:rsidRPr="00E150F8" w:rsidRDefault="00A261B7">
      <w:pPr>
        <w:pStyle w:val="FreeForm"/>
        <w:tabs>
          <w:tab w:val="left" w:pos="220"/>
          <w:tab w:val="left" w:pos="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xml:space="preserve">May be </w:t>
      </w:r>
      <w:proofErr w:type="spellStart"/>
      <w:r w:rsidRPr="00E150F8">
        <w:rPr>
          <w:rFonts w:ascii="Gill Sans" w:hAnsi="Gill Sans"/>
          <w:color w:val="000000" w:themeColor="text1"/>
          <w:lang w:val="en-US"/>
        </w:rPr>
        <w:t>recognised</w:t>
      </w:r>
      <w:proofErr w:type="spellEnd"/>
      <w:r w:rsidRPr="00E150F8">
        <w:rPr>
          <w:rFonts w:ascii="Gill Sans" w:hAnsi="Gill Sans"/>
          <w:color w:val="000000" w:themeColor="text1"/>
          <w:lang w:val="en-US"/>
        </w:rPr>
        <w:t xml:space="preserve"> by:</w:t>
      </w:r>
      <w:r w:rsidRPr="00E150F8">
        <w:rPr>
          <w:rFonts w:ascii="Gill Sans" w:hAnsi="Gill Sans"/>
          <w:color w:val="000000" w:themeColor="text1"/>
        </w:rPr>
        <w:t xml:space="preserve">  </w:t>
      </w:r>
      <w:r w:rsidRPr="00E150F8">
        <w:rPr>
          <w:rFonts w:ascii="Gill Sans" w:hAnsi="Gill Sans"/>
          <w:color w:val="000000" w:themeColor="text1"/>
          <w:lang w:val="en-US"/>
        </w:rPr>
        <w:t xml:space="preserve">Being constantly hungry; constantly tired; have a poor state of clothing; be emaciated; have untreated medical problems; be frequently late or have poor or non-attendance at school; have low </w:t>
      </w:r>
      <w:proofErr w:type="spellStart"/>
      <w:r w:rsidRPr="00E150F8">
        <w:rPr>
          <w:rFonts w:ascii="Gill Sans" w:hAnsi="Gill Sans"/>
          <w:color w:val="000000" w:themeColor="text1"/>
          <w:lang w:val="en-US"/>
        </w:rPr>
        <w:t>self esteem</w:t>
      </w:r>
      <w:proofErr w:type="spellEnd"/>
      <w:r w:rsidRPr="00E150F8">
        <w:rPr>
          <w:rFonts w:ascii="Gill Sans" w:hAnsi="Gill Sans"/>
          <w:color w:val="000000" w:themeColor="text1"/>
          <w:lang w:val="en-US"/>
        </w:rPr>
        <w:t xml:space="preserve">; display neurotic </w:t>
      </w:r>
      <w:proofErr w:type="spellStart"/>
      <w:r w:rsidRPr="00E150F8">
        <w:rPr>
          <w:rFonts w:ascii="Gill Sans" w:hAnsi="Gill Sans"/>
          <w:color w:val="000000" w:themeColor="text1"/>
          <w:lang w:val="en-US"/>
        </w:rPr>
        <w:t>behaviour</w:t>
      </w:r>
      <w:proofErr w:type="spellEnd"/>
      <w:r w:rsidRPr="00E150F8">
        <w:rPr>
          <w:rFonts w:ascii="Gill Sans" w:hAnsi="Gill Sans"/>
          <w:color w:val="000000" w:themeColor="text1"/>
          <w:lang w:val="en-US"/>
        </w:rPr>
        <w:t xml:space="preserve"> </w:t>
      </w:r>
      <w:r w:rsidRPr="00E150F8">
        <w:rPr>
          <w:rFonts w:ascii="Gill Sans" w:hAnsi="Gill Sans"/>
          <w:color w:val="000000" w:themeColor="text1"/>
          <w:lang w:val="en-US"/>
        </w:rPr>
        <w:lastRenderedPageBreak/>
        <w:t>and/or have poor social relationships, have poor personal hygiene.</w:t>
      </w:r>
      <w:r w:rsidRPr="00E150F8">
        <w:rPr>
          <w:rFonts w:ascii="Gill Sans" w:hAnsi="Gill Sans"/>
          <w:color w:val="000000" w:themeColor="text1"/>
        </w:rPr>
        <w:t xml:space="preserve">  </w:t>
      </w:r>
      <w:r w:rsidRPr="00E150F8">
        <w:rPr>
          <w:rFonts w:ascii="Gill Sans" w:hAnsi="Gill Sans"/>
          <w:color w:val="000000" w:themeColor="text1"/>
          <w:lang w:val="en-US"/>
        </w:rPr>
        <w:t>A neglected child may also be apathetic, fail to thrive, or be left with or in the care of adults under the influence of alcohol or drug misuse.</w:t>
      </w:r>
    </w:p>
    <w:p w14:paraId="79BEAA65" w14:textId="77777777" w:rsidR="002A3ABA" w:rsidRPr="00E150F8" w:rsidRDefault="002A3A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rPr>
      </w:pPr>
    </w:p>
    <w:p w14:paraId="229BD3E3"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proofErr w:type="spellStart"/>
      <w:r w:rsidRPr="00E150F8">
        <w:rPr>
          <w:rFonts w:ascii="Gill Sans" w:hAnsi="Gill Sans"/>
          <w:b/>
          <w:bCs/>
          <w:color w:val="000000" w:themeColor="text1"/>
          <w:lang w:val="it-IT"/>
        </w:rPr>
        <w:t>Safeguarding</w:t>
      </w:r>
      <w:proofErr w:type="spellEnd"/>
      <w:r w:rsidRPr="00E150F8">
        <w:rPr>
          <w:rFonts w:ascii="Gill Sans" w:hAnsi="Gill Sans"/>
          <w:b/>
          <w:bCs/>
          <w:color w:val="000000" w:themeColor="text1"/>
          <w:lang w:val="it-IT"/>
        </w:rPr>
        <w:t xml:space="preserve"> </w:t>
      </w:r>
      <w:r w:rsidRPr="00E150F8">
        <w:rPr>
          <w:rFonts w:ascii="Gill Sans" w:hAnsi="Gill Sans"/>
          <w:b/>
          <w:bCs/>
          <w:color w:val="000000" w:themeColor="text1"/>
        </w:rPr>
        <w:t xml:space="preserve">– </w:t>
      </w:r>
      <w:r w:rsidRPr="00E150F8">
        <w:rPr>
          <w:rFonts w:ascii="Gill Sans" w:hAnsi="Gill Sans"/>
          <w:b/>
          <w:bCs/>
          <w:color w:val="000000" w:themeColor="text1"/>
          <w:lang w:val="en-US"/>
        </w:rPr>
        <w:t>Providing a Safe Environment</w:t>
      </w:r>
    </w:p>
    <w:p w14:paraId="4F1C7438" w14:textId="77777777" w:rsidR="002A3ABA" w:rsidRPr="00E150F8" w:rsidRDefault="002A3A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p>
    <w:p w14:paraId="11A3707F"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xml:space="preserve">All parents and </w:t>
      </w:r>
      <w:proofErr w:type="spellStart"/>
      <w:r w:rsidRPr="00E150F8">
        <w:rPr>
          <w:rFonts w:ascii="Gill Sans" w:hAnsi="Gill Sans"/>
          <w:color w:val="000000" w:themeColor="text1"/>
          <w:lang w:val="en-US"/>
        </w:rPr>
        <w:t>carers</w:t>
      </w:r>
      <w:proofErr w:type="spellEnd"/>
      <w:r w:rsidRPr="00E150F8">
        <w:rPr>
          <w:rFonts w:ascii="Gill Sans" w:hAnsi="Gill Sans"/>
          <w:color w:val="000000" w:themeColor="text1"/>
          <w:lang w:val="en-US"/>
        </w:rPr>
        <w:t xml:space="preserve"> of pupils attending Manor Park Primary School must feel secure in the knowledge that they are entrusting their children to adults who will strive to keep them safe at school.</w:t>
      </w:r>
      <w:r w:rsidRPr="00E150F8">
        <w:rPr>
          <w:rFonts w:ascii="Gill Sans" w:hAnsi="Gill Sans"/>
          <w:color w:val="000000" w:themeColor="text1"/>
        </w:rPr>
        <w:t xml:space="preserve">  </w:t>
      </w:r>
      <w:r w:rsidRPr="00E150F8">
        <w:rPr>
          <w:rFonts w:ascii="Gill Sans" w:hAnsi="Gill Sans"/>
          <w:color w:val="000000" w:themeColor="text1"/>
          <w:lang w:val="en-US"/>
        </w:rPr>
        <w:t>We will do this by:</w:t>
      </w:r>
    </w:p>
    <w:p w14:paraId="461F7E0B"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Promoting a caring, safe and positive environment within the school</w:t>
      </w:r>
    </w:p>
    <w:p w14:paraId="413357E5"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Ensuring that our staff are appropriately trained in safeguarding and child protection according to their role and responsibilities and keep a record of all training undertaken</w:t>
      </w:r>
    </w:p>
    <w:p w14:paraId="69BFB53F"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 xml:space="preserve">Encouraging the self-esteem and self-assertiveness of all pupils through the curriculum so that the children themselves become aware of danger and risk and what acceptable </w:t>
      </w:r>
      <w:proofErr w:type="spellStart"/>
      <w:r w:rsidRPr="00E150F8">
        <w:rPr>
          <w:rFonts w:ascii="Gill Sans" w:hAnsi="Gill Sans"/>
          <w:color w:val="000000" w:themeColor="text1"/>
          <w:lang w:val="en-US"/>
        </w:rPr>
        <w:t>behaviour</w:t>
      </w:r>
      <w:proofErr w:type="spellEnd"/>
      <w:r w:rsidRPr="00E150F8">
        <w:rPr>
          <w:rFonts w:ascii="Gill Sans" w:hAnsi="Gill Sans"/>
          <w:color w:val="000000" w:themeColor="text1"/>
          <w:lang w:val="en-US"/>
        </w:rPr>
        <w:t xml:space="preserve"> is and what is not.</w:t>
      </w:r>
    </w:p>
    <w:p w14:paraId="7A990F8B"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Working in partnership with all other services and agencies involved in the safeguarding of children</w:t>
      </w:r>
    </w:p>
    <w:p w14:paraId="5CF649A5" w14:textId="77777777" w:rsidR="002A3ABA" w:rsidRPr="00E150F8" w:rsidRDefault="00A261B7">
      <w:pPr>
        <w:pStyle w:val="FreeForm"/>
        <w:numPr>
          <w:ilvl w:val="0"/>
          <w:numId w:val="2"/>
        </w:numPr>
        <w:ind w:right="1338"/>
        <w:jc w:val="both"/>
        <w:rPr>
          <w:rFonts w:ascii="Gill Sans" w:hAnsi="Gill Sans"/>
          <w:color w:val="000000" w:themeColor="text1"/>
          <w:lang w:val="en-US"/>
        </w:rPr>
      </w:pPr>
      <w:proofErr w:type="gramStart"/>
      <w:r w:rsidRPr="00E150F8">
        <w:rPr>
          <w:rFonts w:ascii="Gill Sans" w:hAnsi="Gill Sans"/>
          <w:color w:val="000000" w:themeColor="text1"/>
          <w:lang w:val="en-US"/>
        </w:rPr>
        <w:t>Welcoming</w:t>
      </w:r>
      <w:r w:rsidRPr="00E150F8">
        <w:rPr>
          <w:rFonts w:ascii="Gill Sans" w:hAnsi="Gill Sans"/>
          <w:color w:val="000000" w:themeColor="text1"/>
        </w:rPr>
        <w:t xml:space="preserve">  </w:t>
      </w:r>
      <w:r w:rsidRPr="00E150F8">
        <w:rPr>
          <w:rFonts w:ascii="Gill Sans" w:hAnsi="Gill Sans"/>
          <w:color w:val="000000" w:themeColor="text1"/>
          <w:lang w:val="en-US"/>
        </w:rPr>
        <w:t>visitors</w:t>
      </w:r>
      <w:proofErr w:type="gramEnd"/>
      <w:r w:rsidRPr="00E150F8">
        <w:rPr>
          <w:rFonts w:ascii="Gill Sans" w:hAnsi="Gill Sans"/>
          <w:color w:val="000000" w:themeColor="text1"/>
          <w:lang w:val="en-US"/>
        </w:rPr>
        <w:t xml:space="preserve"> in a safe and secure manner</w:t>
      </w:r>
    </w:p>
    <w:p w14:paraId="6F742C69"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Undertaking risk assessments when planning out of school activities or trips</w:t>
      </w:r>
    </w:p>
    <w:p w14:paraId="56D8A072"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Ensuring that any community groups which use our premises for the provision of services to children have child protection knowledge and understanding evidenced by a policy or are prepared to adopt our own policy.</w:t>
      </w:r>
    </w:p>
    <w:p w14:paraId="4F900942" w14:textId="77777777" w:rsidR="002A3ABA" w:rsidRPr="00E150F8" w:rsidRDefault="002A3A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rPr>
      </w:pPr>
    </w:p>
    <w:p w14:paraId="63C00CA1"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rPr>
      </w:pPr>
      <w:r w:rsidRPr="00E150F8">
        <w:rPr>
          <w:rFonts w:ascii="Gill Sans" w:hAnsi="Gill Sans"/>
          <w:b/>
          <w:bCs/>
          <w:color w:val="000000" w:themeColor="text1"/>
          <w:lang w:val="en-US"/>
        </w:rPr>
        <w:t>Safeguarding &amp; Child Protection in Specific Circumstances</w:t>
      </w:r>
    </w:p>
    <w:p w14:paraId="59B16CA8"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06A23FA7"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xml:space="preserve"> </w:t>
      </w:r>
      <w:proofErr w:type="spellStart"/>
      <w:r w:rsidRPr="00E150F8">
        <w:rPr>
          <w:rFonts w:ascii="Gill Sans" w:hAnsi="Gill Sans"/>
          <w:b/>
          <w:bCs/>
          <w:color w:val="000000" w:themeColor="text1"/>
          <w:u w:val="single"/>
          <w:lang w:val="fr-FR"/>
        </w:rPr>
        <w:t>Attendance</w:t>
      </w:r>
      <w:proofErr w:type="spellEnd"/>
    </w:p>
    <w:p w14:paraId="19709C3F"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We are aware that a pupil</w:t>
      </w:r>
      <w:r w:rsidRPr="00E150F8">
        <w:rPr>
          <w:rFonts w:ascii="Gill Sans" w:hAnsi="Gill Sans"/>
          <w:color w:val="000000" w:themeColor="text1"/>
        </w:rPr>
        <w:t>’</w:t>
      </w:r>
      <w:r w:rsidRPr="00E150F8">
        <w:rPr>
          <w:rFonts w:ascii="Gill Sans" w:hAnsi="Gill Sans"/>
          <w:color w:val="000000" w:themeColor="text1"/>
          <w:lang w:val="en-US"/>
        </w:rPr>
        <w:t>s unexplained absence from Manor Park Primary School could mean that they are at risk from harm.</w:t>
      </w:r>
    </w:p>
    <w:p w14:paraId="1026E7AB" w14:textId="77777777" w:rsidR="002A3ABA" w:rsidRPr="00E150F8" w:rsidRDefault="002A3A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p>
    <w:p w14:paraId="3F92493D"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xml:space="preserve">(1)  </w:t>
      </w:r>
      <w:r w:rsidRPr="00E150F8">
        <w:rPr>
          <w:rFonts w:ascii="Gill Sans" w:hAnsi="Gill Sans"/>
          <w:color w:val="000000" w:themeColor="text1"/>
          <w:lang w:val="en-US"/>
        </w:rPr>
        <w:t>We will always report an unexplained absence of a child with a Child Protection Plan to the child</w:t>
      </w:r>
      <w:r w:rsidRPr="00E150F8">
        <w:rPr>
          <w:rFonts w:ascii="Gill Sans" w:hAnsi="Gill Sans"/>
          <w:color w:val="000000" w:themeColor="text1"/>
        </w:rPr>
        <w:t>’</w:t>
      </w:r>
      <w:r w:rsidRPr="00E150F8">
        <w:rPr>
          <w:rFonts w:ascii="Gill Sans" w:hAnsi="Gill Sans"/>
          <w:color w:val="000000" w:themeColor="text1"/>
          <w:lang w:val="en-US"/>
        </w:rPr>
        <w:t>s social worker</w:t>
      </w:r>
      <w:r w:rsidRPr="00E150F8">
        <w:rPr>
          <w:rFonts w:ascii="Gill Sans" w:hAnsi="Gill Sans"/>
          <w:color w:val="000000" w:themeColor="text1"/>
        </w:rPr>
        <w:t> </w:t>
      </w:r>
      <w:r w:rsidRPr="00E150F8">
        <w:rPr>
          <w:rFonts w:ascii="Gill Sans" w:hAnsi="Gill Sans"/>
          <w:color w:val="000000" w:themeColor="text1"/>
          <w:lang w:val="en-US"/>
        </w:rPr>
        <w:t>within one day</w:t>
      </w:r>
    </w:p>
    <w:p w14:paraId="6A1072E3"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xml:space="preserve">(2)  </w:t>
      </w:r>
      <w:r w:rsidRPr="00E150F8">
        <w:rPr>
          <w:rFonts w:ascii="Gill Sans" w:hAnsi="Gill Sans"/>
          <w:color w:val="000000" w:themeColor="text1"/>
          <w:lang w:val="en-US"/>
        </w:rPr>
        <w:t>We will always seek to clarify the reason for a child</w:t>
      </w:r>
      <w:r w:rsidRPr="00E150F8">
        <w:rPr>
          <w:rFonts w:ascii="Gill Sans" w:hAnsi="Gill Sans"/>
          <w:color w:val="000000" w:themeColor="text1"/>
        </w:rPr>
        <w:t>’</w:t>
      </w:r>
      <w:r w:rsidRPr="00E150F8">
        <w:rPr>
          <w:rFonts w:ascii="Gill Sans" w:hAnsi="Gill Sans"/>
          <w:color w:val="000000" w:themeColor="text1"/>
          <w:lang w:val="fr-FR"/>
        </w:rPr>
        <w:t>s absence</w:t>
      </w:r>
      <w:r w:rsidRPr="00E150F8">
        <w:rPr>
          <w:rFonts w:ascii="Gill Sans" w:hAnsi="Gill Sans"/>
          <w:color w:val="000000" w:themeColor="text1"/>
        </w:rPr>
        <w:t> </w:t>
      </w:r>
      <w:r w:rsidRPr="00E150F8">
        <w:rPr>
          <w:rFonts w:ascii="Gill Sans" w:hAnsi="Gill Sans"/>
          <w:color w:val="000000" w:themeColor="text1"/>
          <w:lang w:val="en-US"/>
        </w:rPr>
        <w:t>from school with the child</w:t>
      </w:r>
      <w:r w:rsidRPr="00E150F8">
        <w:rPr>
          <w:rFonts w:ascii="Gill Sans" w:hAnsi="Gill Sans"/>
          <w:color w:val="000000" w:themeColor="text1"/>
        </w:rPr>
        <w:t>’</w:t>
      </w:r>
      <w:r w:rsidRPr="00E150F8">
        <w:rPr>
          <w:rFonts w:ascii="Gill Sans" w:hAnsi="Gill Sans"/>
          <w:color w:val="000000" w:themeColor="text1"/>
          <w:lang w:val="en-US"/>
        </w:rPr>
        <w:t xml:space="preserve">s parent or </w:t>
      </w:r>
      <w:proofErr w:type="spellStart"/>
      <w:r w:rsidRPr="00E150F8">
        <w:rPr>
          <w:rFonts w:ascii="Gill Sans" w:hAnsi="Gill Sans"/>
          <w:color w:val="000000" w:themeColor="text1"/>
          <w:lang w:val="en-US"/>
        </w:rPr>
        <w:t>carer</w:t>
      </w:r>
      <w:proofErr w:type="spellEnd"/>
      <w:r w:rsidRPr="00E150F8">
        <w:rPr>
          <w:rFonts w:ascii="Gill Sans" w:hAnsi="Gill Sans"/>
          <w:color w:val="000000" w:themeColor="text1"/>
          <w:lang w:val="en-US"/>
        </w:rPr>
        <w:t xml:space="preserve"> as soon as is practicable on the first day</w:t>
      </w:r>
    </w:p>
    <w:p w14:paraId="1414647B"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xml:space="preserve">(3)  </w:t>
      </w:r>
      <w:r w:rsidRPr="00E150F8">
        <w:rPr>
          <w:rFonts w:ascii="Gill Sans" w:hAnsi="Gill Sans"/>
          <w:color w:val="000000" w:themeColor="text1"/>
          <w:lang w:val="en-US"/>
        </w:rPr>
        <w:t xml:space="preserve">We will always report a continued absence about which we have not been notified by the parent or </w:t>
      </w:r>
      <w:proofErr w:type="spellStart"/>
      <w:r w:rsidRPr="00E150F8">
        <w:rPr>
          <w:rFonts w:ascii="Gill Sans" w:hAnsi="Gill Sans"/>
          <w:color w:val="000000" w:themeColor="text1"/>
          <w:lang w:val="en-US"/>
        </w:rPr>
        <w:t>carer</w:t>
      </w:r>
      <w:proofErr w:type="spellEnd"/>
      <w:r w:rsidRPr="00E150F8">
        <w:rPr>
          <w:rFonts w:ascii="Gill Sans" w:hAnsi="Gill Sans"/>
          <w:color w:val="000000" w:themeColor="text1"/>
          <w:lang w:val="en-US"/>
        </w:rPr>
        <w:t xml:space="preserve"> to the </w:t>
      </w:r>
      <w:r w:rsidR="00F157CB" w:rsidRPr="00E150F8">
        <w:rPr>
          <w:rFonts w:ascii="Gill Sans" w:hAnsi="Gill Sans"/>
          <w:color w:val="000000" w:themeColor="text1"/>
          <w:lang w:val="en-US"/>
        </w:rPr>
        <w:t>Education Liaison Officer at the DESC.</w:t>
      </w:r>
    </w:p>
    <w:p w14:paraId="6D5F7961"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xml:space="preserve">(4)  </w:t>
      </w:r>
      <w:r w:rsidRPr="00E150F8">
        <w:rPr>
          <w:rFonts w:ascii="Gill Sans" w:hAnsi="Gill Sans"/>
          <w:color w:val="000000" w:themeColor="text1"/>
          <w:lang w:val="en-US"/>
        </w:rPr>
        <w:t xml:space="preserve">We will always report to the </w:t>
      </w:r>
      <w:r w:rsidR="004D1A1E" w:rsidRPr="00E150F8">
        <w:rPr>
          <w:rFonts w:ascii="Gill Sans" w:hAnsi="Gill Sans"/>
          <w:color w:val="000000" w:themeColor="text1"/>
          <w:lang w:val="en-US"/>
        </w:rPr>
        <w:t xml:space="preserve">Education Liaison Officer </w:t>
      </w:r>
      <w:r w:rsidRPr="00E150F8">
        <w:rPr>
          <w:rFonts w:ascii="Gill Sans" w:hAnsi="Gill Sans"/>
          <w:color w:val="000000" w:themeColor="text1"/>
          <w:lang w:val="en-US"/>
        </w:rPr>
        <w:t>the continued absence of a child known or thought to have been taken overseas if the child does not return to school on the expected return date.</w:t>
      </w:r>
    </w:p>
    <w:p w14:paraId="02C06F02"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2B6F6171"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rPr>
      </w:pPr>
      <w:r w:rsidRPr="00E150F8">
        <w:rPr>
          <w:rFonts w:ascii="Gill Sans" w:hAnsi="Gill Sans"/>
          <w:b/>
          <w:bCs/>
          <w:color w:val="000000" w:themeColor="text1"/>
          <w:u w:val="single"/>
          <w:lang w:val="en-US"/>
        </w:rPr>
        <w:t xml:space="preserve">Pupil </w:t>
      </w:r>
      <w:proofErr w:type="spellStart"/>
      <w:r w:rsidRPr="00E150F8">
        <w:rPr>
          <w:rFonts w:ascii="Gill Sans" w:hAnsi="Gill Sans"/>
          <w:b/>
          <w:bCs/>
          <w:color w:val="000000" w:themeColor="text1"/>
          <w:u w:val="single"/>
          <w:lang w:val="en-US"/>
        </w:rPr>
        <w:t>Behaviour</w:t>
      </w:r>
      <w:proofErr w:type="spellEnd"/>
    </w:p>
    <w:p w14:paraId="6AF9EAFE"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xml:space="preserve">We will aim to maintain a safe and calm environment by expecting good </w:t>
      </w:r>
      <w:proofErr w:type="spellStart"/>
      <w:r w:rsidRPr="00E150F8">
        <w:rPr>
          <w:rFonts w:ascii="Gill Sans" w:hAnsi="Gill Sans"/>
          <w:color w:val="000000" w:themeColor="text1"/>
          <w:lang w:val="en-US"/>
        </w:rPr>
        <w:t>behaviour</w:t>
      </w:r>
      <w:proofErr w:type="spellEnd"/>
      <w:r w:rsidRPr="00E150F8">
        <w:rPr>
          <w:rFonts w:ascii="Gill Sans" w:hAnsi="Gill Sans"/>
          <w:color w:val="000000" w:themeColor="text1"/>
          <w:lang w:val="en-US"/>
        </w:rPr>
        <w:t xml:space="preserve"> from our pupils in line with our </w:t>
      </w:r>
      <w:proofErr w:type="spellStart"/>
      <w:r w:rsidRPr="00E150F8">
        <w:rPr>
          <w:rFonts w:ascii="Gill Sans" w:hAnsi="Gill Sans"/>
          <w:color w:val="000000" w:themeColor="text1"/>
          <w:lang w:val="en-US"/>
        </w:rPr>
        <w:t>behaviour</w:t>
      </w:r>
      <w:proofErr w:type="spellEnd"/>
      <w:r w:rsidRPr="00E150F8">
        <w:rPr>
          <w:rFonts w:ascii="Gill Sans" w:hAnsi="Gill Sans"/>
          <w:color w:val="000000" w:themeColor="text1"/>
          <w:lang w:val="en-US"/>
        </w:rPr>
        <w:t xml:space="preserve"> policy.</w:t>
      </w:r>
    </w:p>
    <w:p w14:paraId="10B8F2EF"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224C7A97"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We are aware that any physical response from a member of staff to a pupil</w:t>
      </w:r>
      <w:r w:rsidRPr="00E150F8">
        <w:rPr>
          <w:rFonts w:ascii="Gill Sans" w:hAnsi="Gill Sans"/>
          <w:color w:val="000000" w:themeColor="text1"/>
        </w:rPr>
        <w:t>’</w:t>
      </w:r>
      <w:r w:rsidRPr="00E150F8">
        <w:rPr>
          <w:rFonts w:ascii="Gill Sans" w:hAnsi="Gill Sans"/>
          <w:color w:val="000000" w:themeColor="text1"/>
          <w:lang w:val="en-US"/>
        </w:rPr>
        <w:t xml:space="preserve">s poor </w:t>
      </w:r>
      <w:proofErr w:type="spellStart"/>
      <w:r w:rsidRPr="00E150F8">
        <w:rPr>
          <w:rFonts w:ascii="Gill Sans" w:hAnsi="Gill Sans"/>
          <w:color w:val="000000" w:themeColor="text1"/>
          <w:lang w:val="en-US"/>
        </w:rPr>
        <w:t>behaviour</w:t>
      </w:r>
      <w:proofErr w:type="spellEnd"/>
      <w:r w:rsidRPr="00E150F8">
        <w:rPr>
          <w:rFonts w:ascii="Gill Sans" w:hAnsi="Gill Sans"/>
          <w:color w:val="000000" w:themeColor="text1"/>
          <w:lang w:val="en-US"/>
        </w:rPr>
        <w:t xml:space="preserve"> could lead to a child protection concern being raised by the child or parent/</w:t>
      </w:r>
      <w:proofErr w:type="spellStart"/>
      <w:r w:rsidRPr="00E150F8">
        <w:rPr>
          <w:rFonts w:ascii="Gill Sans" w:hAnsi="Gill Sans"/>
          <w:color w:val="000000" w:themeColor="text1"/>
          <w:lang w:val="en-US"/>
        </w:rPr>
        <w:t>carer</w:t>
      </w:r>
      <w:proofErr w:type="spellEnd"/>
      <w:r w:rsidRPr="00E150F8">
        <w:rPr>
          <w:rFonts w:ascii="Gill Sans" w:hAnsi="Gill Sans"/>
          <w:color w:val="000000" w:themeColor="text1"/>
          <w:lang w:val="en-US"/>
        </w:rPr>
        <w:t>.</w:t>
      </w:r>
    </w:p>
    <w:p w14:paraId="6B07BC6F"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22D4D667"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xml:space="preserve">(1)    </w:t>
      </w:r>
      <w:r w:rsidRPr="00E150F8">
        <w:rPr>
          <w:rFonts w:ascii="Gill Sans" w:hAnsi="Gill Sans"/>
          <w:color w:val="000000" w:themeColor="text1"/>
          <w:lang w:val="en-US"/>
        </w:rPr>
        <w:t>No member of staff will use force when dealing with a pupil</w:t>
      </w:r>
      <w:r w:rsidRPr="00E150F8">
        <w:rPr>
          <w:rFonts w:ascii="Gill Sans" w:hAnsi="Gill Sans"/>
          <w:color w:val="000000" w:themeColor="text1"/>
        </w:rPr>
        <w:t>’</w:t>
      </w:r>
      <w:r w:rsidRPr="00E150F8">
        <w:rPr>
          <w:rFonts w:ascii="Gill Sans" w:hAnsi="Gill Sans"/>
          <w:color w:val="000000" w:themeColor="text1"/>
          <w:lang w:val="en-US"/>
        </w:rPr>
        <w:t xml:space="preserve">s breach of our </w:t>
      </w:r>
      <w:proofErr w:type="spellStart"/>
      <w:r w:rsidRPr="00E150F8">
        <w:rPr>
          <w:rFonts w:ascii="Gill Sans" w:hAnsi="Gill Sans"/>
          <w:color w:val="000000" w:themeColor="text1"/>
          <w:lang w:val="en-US"/>
        </w:rPr>
        <w:t>behaviour</w:t>
      </w:r>
      <w:proofErr w:type="spellEnd"/>
      <w:r w:rsidRPr="00E150F8">
        <w:rPr>
          <w:rFonts w:ascii="Gill Sans" w:hAnsi="Gill Sans"/>
          <w:color w:val="000000" w:themeColor="text1"/>
          <w:lang w:val="en-US"/>
        </w:rPr>
        <w:t xml:space="preserve"> policy unless the potential consequences of not physically intervening are sufficiently serious to justify such action.  The acceptable method for Positive Handling is Team Teach.</w:t>
      </w:r>
    </w:p>
    <w:p w14:paraId="5A31EC6E"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lastRenderedPageBreak/>
        <w:t xml:space="preserve">(2)    </w:t>
      </w:r>
      <w:r w:rsidRPr="00E150F8">
        <w:rPr>
          <w:rFonts w:ascii="Gill Sans" w:hAnsi="Gill Sans"/>
          <w:color w:val="000000" w:themeColor="text1"/>
          <w:lang w:val="en-US"/>
        </w:rPr>
        <w:t>We will always record any occasion when physical intervention has been necessary</w:t>
      </w:r>
      <w:r w:rsidR="00D206ED" w:rsidRPr="00E150F8">
        <w:rPr>
          <w:rFonts w:ascii="Gill Sans" w:hAnsi="Gill Sans"/>
          <w:color w:val="000000" w:themeColor="text1"/>
          <w:lang w:val="en-US"/>
        </w:rPr>
        <w:t xml:space="preserve"> – this is recorded in the Numbered and Bound book.</w:t>
      </w:r>
    </w:p>
    <w:p w14:paraId="48482EF2"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xml:space="preserve">(3)    </w:t>
      </w:r>
      <w:r w:rsidRPr="00E150F8">
        <w:rPr>
          <w:rFonts w:ascii="Gill Sans" w:hAnsi="Gill Sans"/>
          <w:color w:val="000000" w:themeColor="text1"/>
          <w:lang w:val="en-US"/>
        </w:rPr>
        <w:t xml:space="preserve">We will always notify parents or </w:t>
      </w:r>
      <w:proofErr w:type="spellStart"/>
      <w:r w:rsidRPr="00E150F8">
        <w:rPr>
          <w:rFonts w:ascii="Gill Sans" w:hAnsi="Gill Sans"/>
          <w:color w:val="000000" w:themeColor="text1"/>
          <w:lang w:val="en-US"/>
        </w:rPr>
        <w:t>carers</w:t>
      </w:r>
      <w:proofErr w:type="spellEnd"/>
      <w:r w:rsidRPr="00E150F8">
        <w:rPr>
          <w:rFonts w:ascii="Gill Sans" w:hAnsi="Gill Sans"/>
          <w:color w:val="000000" w:themeColor="text1"/>
          <w:lang w:val="en-US"/>
        </w:rPr>
        <w:t xml:space="preserve"> of any such incident</w:t>
      </w:r>
      <w:r w:rsidR="00D8339B" w:rsidRPr="00E150F8">
        <w:rPr>
          <w:rFonts w:ascii="Gill Sans" w:hAnsi="Gill Sans"/>
          <w:color w:val="000000" w:themeColor="text1"/>
          <w:lang w:val="en-US"/>
        </w:rPr>
        <w:t xml:space="preserve"> and provide them with a copy of the Positive Handling Report. </w:t>
      </w:r>
    </w:p>
    <w:p w14:paraId="143DE4D7"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2580C74D"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rPr>
      </w:pPr>
      <w:r w:rsidRPr="00E150F8">
        <w:rPr>
          <w:rFonts w:ascii="Gill Sans" w:hAnsi="Gill Sans"/>
          <w:b/>
          <w:bCs/>
          <w:color w:val="000000" w:themeColor="text1"/>
          <w:u w:val="single"/>
          <w:lang w:val="en-US"/>
        </w:rPr>
        <w:t>Bullying</w:t>
      </w:r>
    </w:p>
    <w:p w14:paraId="586A9B7B"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We understand that bullying is harmful to children.</w:t>
      </w:r>
      <w:r w:rsidRPr="00E150F8">
        <w:rPr>
          <w:rFonts w:ascii="Gill Sans" w:hAnsi="Gill Sans"/>
          <w:color w:val="000000" w:themeColor="text1"/>
        </w:rPr>
        <w:t xml:space="preserve">  </w:t>
      </w:r>
      <w:r w:rsidRPr="00E150F8">
        <w:rPr>
          <w:rFonts w:ascii="Gill Sans" w:hAnsi="Gill Sans"/>
          <w:color w:val="000000" w:themeColor="text1"/>
          <w:lang w:val="en-US"/>
        </w:rPr>
        <w:t xml:space="preserve">We have an anti-bullying policy that sets out our aim of ensuring no child becomes a victim of bullying and the work that we carry out in school to foster an environment where bullying </w:t>
      </w:r>
      <w:proofErr w:type="spellStart"/>
      <w:r w:rsidRPr="00E150F8">
        <w:rPr>
          <w:rFonts w:ascii="Gill Sans" w:hAnsi="Gill Sans"/>
          <w:color w:val="000000" w:themeColor="text1"/>
          <w:lang w:val="en-US"/>
        </w:rPr>
        <w:t>behaviour</w:t>
      </w:r>
      <w:proofErr w:type="spellEnd"/>
      <w:r w:rsidRPr="00E150F8">
        <w:rPr>
          <w:rFonts w:ascii="Gill Sans" w:hAnsi="Gill Sans"/>
          <w:color w:val="000000" w:themeColor="text1"/>
          <w:lang w:val="en-US"/>
        </w:rPr>
        <w:t xml:space="preserve"> is known to be unacceptable.</w:t>
      </w:r>
      <w:r w:rsidRPr="00E150F8">
        <w:rPr>
          <w:rFonts w:ascii="Gill Sans" w:hAnsi="Gill Sans"/>
          <w:color w:val="000000" w:themeColor="text1"/>
        </w:rPr>
        <w:t xml:space="preserve">  </w:t>
      </w:r>
      <w:r w:rsidRPr="00E150F8">
        <w:rPr>
          <w:rFonts w:ascii="Gill Sans" w:hAnsi="Gill Sans"/>
          <w:color w:val="000000" w:themeColor="text1"/>
          <w:lang w:val="en-US"/>
        </w:rPr>
        <w:t xml:space="preserve">We will always take seriously any reports of bullying and respond appropriately.  </w:t>
      </w:r>
    </w:p>
    <w:p w14:paraId="0CDB949B"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5EE0A665"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xml:space="preserve">We understand that bullying may take different forms and may include racist or homophobic </w:t>
      </w:r>
      <w:proofErr w:type="spellStart"/>
      <w:r w:rsidRPr="00E150F8">
        <w:rPr>
          <w:rFonts w:ascii="Gill Sans" w:hAnsi="Gill Sans"/>
          <w:color w:val="000000" w:themeColor="text1"/>
          <w:lang w:val="en-US"/>
        </w:rPr>
        <w:t>behaviour</w:t>
      </w:r>
      <w:proofErr w:type="spellEnd"/>
      <w:r w:rsidRPr="00E150F8">
        <w:rPr>
          <w:rFonts w:ascii="Gill Sans" w:hAnsi="Gill Sans"/>
          <w:color w:val="000000" w:themeColor="text1"/>
          <w:lang w:val="en-US"/>
        </w:rPr>
        <w:t>.</w:t>
      </w:r>
      <w:r w:rsidRPr="00E150F8">
        <w:rPr>
          <w:rFonts w:ascii="Gill Sans" w:hAnsi="Gill Sans"/>
          <w:color w:val="000000" w:themeColor="text1"/>
        </w:rPr>
        <w:t xml:space="preserve">   </w:t>
      </w:r>
      <w:r w:rsidRPr="00E150F8">
        <w:rPr>
          <w:rFonts w:ascii="Gill Sans" w:hAnsi="Gill Sans"/>
          <w:color w:val="000000" w:themeColor="text1"/>
          <w:lang w:val="en-US"/>
        </w:rPr>
        <w:t>Any such reported or observed incident will be dealt with in accordance with our anti-bullying policy.</w:t>
      </w:r>
    </w:p>
    <w:p w14:paraId="6B5C5159"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4FA9A94F"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rPr>
      </w:pPr>
      <w:r w:rsidRPr="00E150F8">
        <w:rPr>
          <w:rFonts w:ascii="Gill Sans" w:hAnsi="Gill Sans"/>
          <w:b/>
          <w:bCs/>
          <w:color w:val="000000" w:themeColor="text1"/>
          <w:u w:val="single"/>
          <w:lang w:val="en-US"/>
        </w:rPr>
        <w:t>E-Safety</w:t>
      </w:r>
    </w:p>
    <w:p w14:paraId="3AD11DC8"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xml:space="preserve">We </w:t>
      </w:r>
      <w:proofErr w:type="spellStart"/>
      <w:r w:rsidRPr="00E150F8">
        <w:rPr>
          <w:rFonts w:ascii="Gill Sans" w:hAnsi="Gill Sans"/>
          <w:color w:val="000000" w:themeColor="text1"/>
          <w:lang w:val="en-US"/>
        </w:rPr>
        <w:t>recognise</w:t>
      </w:r>
      <w:proofErr w:type="spellEnd"/>
      <w:r w:rsidRPr="00E150F8">
        <w:rPr>
          <w:rFonts w:ascii="Gill Sans" w:hAnsi="Gill Sans"/>
          <w:color w:val="000000" w:themeColor="text1"/>
          <w:lang w:val="en-US"/>
        </w:rPr>
        <w:t xml:space="preserve"> that children</w:t>
      </w:r>
      <w:r w:rsidRPr="00E150F8">
        <w:rPr>
          <w:rFonts w:ascii="Gill Sans" w:hAnsi="Gill Sans"/>
          <w:color w:val="000000" w:themeColor="text1"/>
        </w:rPr>
        <w:t>’</w:t>
      </w:r>
      <w:r w:rsidRPr="00E150F8">
        <w:rPr>
          <w:rFonts w:ascii="Gill Sans" w:hAnsi="Gill Sans"/>
          <w:color w:val="000000" w:themeColor="text1"/>
          <w:lang w:val="en-US"/>
        </w:rPr>
        <w:t>s use of the Internet is an important part of their education but that there are risks of harm associated with its use.</w:t>
      </w:r>
      <w:r w:rsidRPr="00E150F8">
        <w:rPr>
          <w:rFonts w:ascii="Gill Sans" w:hAnsi="Gill Sans"/>
          <w:color w:val="000000" w:themeColor="text1"/>
        </w:rPr>
        <w:t xml:space="preserve">  </w:t>
      </w:r>
      <w:r w:rsidRPr="00E150F8">
        <w:rPr>
          <w:rFonts w:ascii="Gill Sans" w:hAnsi="Gill Sans"/>
          <w:color w:val="000000" w:themeColor="text1"/>
          <w:lang w:val="en-US"/>
        </w:rPr>
        <w:t xml:space="preserve">We have an e-safety policy and an Acceptable User Policy that addresses how we </w:t>
      </w:r>
      <w:proofErr w:type="spellStart"/>
      <w:r w:rsidRPr="00E150F8">
        <w:rPr>
          <w:rFonts w:ascii="Gill Sans" w:hAnsi="Gill Sans"/>
          <w:color w:val="000000" w:themeColor="text1"/>
          <w:lang w:val="en-US"/>
        </w:rPr>
        <w:t>minimise</w:t>
      </w:r>
      <w:proofErr w:type="spellEnd"/>
      <w:r w:rsidRPr="00E150F8">
        <w:rPr>
          <w:rFonts w:ascii="Gill Sans" w:hAnsi="Gill Sans"/>
          <w:color w:val="000000" w:themeColor="text1"/>
          <w:lang w:val="en-US"/>
        </w:rPr>
        <w:t xml:space="preserve"> those risks in school and teach children how to stay safe when using the internet in their lives out of school.</w:t>
      </w:r>
      <w:r w:rsidRPr="00E150F8">
        <w:rPr>
          <w:rFonts w:ascii="Gill Sans" w:hAnsi="Gill Sans"/>
          <w:color w:val="000000" w:themeColor="text1"/>
        </w:rPr>
        <w:t> </w:t>
      </w:r>
    </w:p>
    <w:p w14:paraId="03705295" w14:textId="77777777" w:rsidR="002A3ABA" w:rsidRPr="00E150F8" w:rsidRDefault="002122D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hAnsi="Gill Sans"/>
          <w:color w:val="000000" w:themeColor="text1"/>
        </w:rPr>
      </w:pPr>
      <w:r w:rsidRPr="00E150F8">
        <w:rPr>
          <w:rFonts w:ascii="Gill Sans" w:hAnsi="Gill Sans"/>
          <w:color w:val="000000" w:themeColor="text1"/>
        </w:rPr>
        <w:t xml:space="preserve">As a school we have a Safer Schools app. which pupils, staff and parents can access information about staying safe. </w:t>
      </w:r>
      <w:r w:rsidR="002F0C47" w:rsidRPr="00E150F8">
        <w:rPr>
          <w:rFonts w:ascii="Gill Sans" w:hAnsi="Gill Sans"/>
          <w:color w:val="000000" w:themeColor="text1"/>
        </w:rPr>
        <w:t>Internet safety forms part of our ICT curriculum</w:t>
      </w:r>
      <w:r w:rsidR="00EF7DF8" w:rsidRPr="00E150F8">
        <w:rPr>
          <w:rFonts w:ascii="Gill Sans" w:hAnsi="Gill Sans"/>
          <w:color w:val="000000" w:themeColor="text1"/>
        </w:rPr>
        <w:t xml:space="preserve"> and our</w:t>
      </w:r>
      <w:r w:rsidR="002F0C47" w:rsidRPr="00E150F8">
        <w:rPr>
          <w:rFonts w:ascii="Gill Sans" w:hAnsi="Gill Sans"/>
          <w:color w:val="000000" w:themeColor="text1"/>
        </w:rPr>
        <w:t xml:space="preserve"> Jigsaw PSHE programme. </w:t>
      </w:r>
    </w:p>
    <w:p w14:paraId="071CD834" w14:textId="77777777" w:rsidR="00986F53" w:rsidRPr="00E150F8" w:rsidRDefault="007B42C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All staff will follow the NCA Sexting guidance when dealing with inappropriate picture</w:t>
      </w:r>
      <w:r w:rsidR="005802DB" w:rsidRPr="00E150F8">
        <w:rPr>
          <w:rFonts w:ascii="Gill Sans" w:hAnsi="Gill Sans"/>
          <w:color w:val="000000" w:themeColor="text1"/>
        </w:rPr>
        <w:t>s</w:t>
      </w:r>
      <w:r w:rsidRPr="00E150F8">
        <w:rPr>
          <w:rFonts w:ascii="Gill Sans" w:hAnsi="Gill Sans"/>
          <w:color w:val="000000" w:themeColor="text1"/>
        </w:rPr>
        <w:t xml:space="preserve"> of text messages. </w:t>
      </w:r>
      <w:r w:rsidR="00FD012A" w:rsidRPr="00E150F8">
        <w:rPr>
          <w:rFonts w:ascii="Gill Sans" w:hAnsi="Gill Sans"/>
          <w:color w:val="000000" w:themeColor="text1"/>
        </w:rPr>
        <w:t xml:space="preserve">Parents will be informed immediately if it does not potentially put the child in harm. </w:t>
      </w:r>
    </w:p>
    <w:p w14:paraId="789EED99"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xml:space="preserve">We also </w:t>
      </w:r>
      <w:proofErr w:type="spellStart"/>
      <w:r w:rsidRPr="00E150F8">
        <w:rPr>
          <w:rFonts w:ascii="Gill Sans" w:hAnsi="Gill Sans"/>
          <w:color w:val="000000" w:themeColor="text1"/>
          <w:lang w:val="en-US"/>
        </w:rPr>
        <w:t>recognise</w:t>
      </w:r>
      <w:proofErr w:type="spellEnd"/>
      <w:r w:rsidRPr="00E150F8">
        <w:rPr>
          <w:rFonts w:ascii="Gill Sans" w:hAnsi="Gill Sans"/>
          <w:color w:val="000000" w:themeColor="text1"/>
          <w:lang w:val="en-US"/>
        </w:rPr>
        <w:t xml:space="preserve"> that all members of staff and volunteer staff must always be mindful of the need to follow our policy of acceptable use of our ICT equipment.</w:t>
      </w:r>
    </w:p>
    <w:p w14:paraId="040DF4F5" w14:textId="77777777" w:rsidR="002A3ABA" w:rsidRPr="00E150F8" w:rsidRDefault="002A3A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p>
    <w:p w14:paraId="267AFD8C"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u w:val="single"/>
        </w:rPr>
      </w:pPr>
      <w:r w:rsidRPr="00E150F8">
        <w:rPr>
          <w:rFonts w:ascii="Gill Sans" w:hAnsi="Gill Sans"/>
          <w:b/>
          <w:bCs/>
          <w:color w:val="000000" w:themeColor="text1"/>
          <w:u w:val="single"/>
          <w:lang w:val="en-US"/>
        </w:rPr>
        <w:t>Photographs</w:t>
      </w:r>
    </w:p>
    <w:p w14:paraId="575DB395"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hAnsi="Gill Sans"/>
          <w:color w:val="000000" w:themeColor="text1"/>
          <w:lang w:val="en-US"/>
        </w:rPr>
      </w:pPr>
      <w:r w:rsidRPr="00E150F8">
        <w:rPr>
          <w:rFonts w:ascii="Gill Sans" w:hAnsi="Gill Sans"/>
          <w:color w:val="000000" w:themeColor="text1"/>
          <w:lang w:val="en-US"/>
        </w:rPr>
        <w:t xml:space="preserve">We </w:t>
      </w:r>
      <w:proofErr w:type="spellStart"/>
      <w:r w:rsidRPr="00E150F8">
        <w:rPr>
          <w:rFonts w:ascii="Gill Sans" w:hAnsi="Gill Sans"/>
          <w:color w:val="000000" w:themeColor="text1"/>
          <w:lang w:val="en-US"/>
        </w:rPr>
        <w:t>recognise</w:t>
      </w:r>
      <w:proofErr w:type="spellEnd"/>
      <w:r w:rsidRPr="00E150F8">
        <w:rPr>
          <w:rFonts w:ascii="Gill Sans" w:hAnsi="Gill Sans"/>
          <w:color w:val="000000" w:themeColor="text1"/>
          <w:lang w:val="en-US"/>
        </w:rPr>
        <w:t xml:space="preserve"> the need to celebrate and promote young people</w:t>
      </w:r>
      <w:r w:rsidRPr="00E150F8">
        <w:rPr>
          <w:rFonts w:ascii="Gill Sans" w:hAnsi="Gill Sans"/>
          <w:color w:val="000000" w:themeColor="text1"/>
        </w:rPr>
        <w:t>’</w:t>
      </w:r>
      <w:r w:rsidRPr="00E150F8">
        <w:rPr>
          <w:rFonts w:ascii="Gill Sans" w:hAnsi="Gill Sans"/>
          <w:color w:val="000000" w:themeColor="text1"/>
          <w:lang w:val="en-US"/>
        </w:rPr>
        <w:t xml:space="preserve">s involvement in education but there can be risks of harm associated with its use.  We will ask parents at all events to only photograph their own children, where possible, and not upload any photographs to social media.  </w:t>
      </w:r>
      <w:r w:rsidR="004E012E" w:rsidRPr="00E150F8">
        <w:rPr>
          <w:rFonts w:ascii="Gill Sans" w:hAnsi="Gill Sans"/>
          <w:color w:val="000000" w:themeColor="text1"/>
          <w:lang w:val="en-US"/>
        </w:rPr>
        <w:t xml:space="preserve">Parental consent for photos will be gained at the start of every academic year. </w:t>
      </w:r>
      <w:r w:rsidR="00ED3038" w:rsidRPr="00E150F8">
        <w:rPr>
          <w:rFonts w:ascii="Gill Sans" w:hAnsi="Gill Sans"/>
          <w:color w:val="000000" w:themeColor="text1"/>
          <w:lang w:val="en-US"/>
        </w:rPr>
        <w:t xml:space="preserve">All staff and supply staff will be made aware of this information. </w:t>
      </w:r>
    </w:p>
    <w:p w14:paraId="40BF3F29" w14:textId="77777777" w:rsidR="00ED3038" w:rsidRPr="00E150F8" w:rsidRDefault="00ED303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p>
    <w:p w14:paraId="03E6CE2E"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rPr>
      </w:pPr>
      <w:r w:rsidRPr="00E150F8">
        <w:rPr>
          <w:rFonts w:ascii="Gill Sans" w:hAnsi="Gill Sans"/>
          <w:b/>
          <w:bCs/>
          <w:color w:val="000000" w:themeColor="text1"/>
          <w:lang w:val="en-US"/>
        </w:rPr>
        <w:t>Guidance on dealing with suspected abuse</w:t>
      </w:r>
    </w:p>
    <w:p w14:paraId="48807CB9"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xml:space="preserve">All staff must refer concerns to the </w:t>
      </w:r>
      <w:r w:rsidR="00295689" w:rsidRPr="00E150F8">
        <w:rPr>
          <w:rFonts w:ascii="Gill Sans" w:hAnsi="Gill Sans"/>
          <w:color w:val="000000" w:themeColor="text1"/>
          <w:lang w:val="en-US"/>
        </w:rPr>
        <w:t xml:space="preserve">DSL </w:t>
      </w:r>
      <w:r w:rsidRPr="00E150F8">
        <w:rPr>
          <w:rFonts w:ascii="Gill Sans" w:hAnsi="Gill Sans"/>
          <w:color w:val="000000" w:themeColor="text1"/>
          <w:lang w:val="en-US"/>
        </w:rPr>
        <w:t>as soon as possible.  In the meantime, they should:</w:t>
      </w:r>
    </w:p>
    <w:p w14:paraId="043DA006" w14:textId="77777777" w:rsidR="002A3ABA" w:rsidRPr="00E150F8" w:rsidRDefault="00A261B7">
      <w:pPr>
        <w:pStyle w:val="FreeForm"/>
        <w:numPr>
          <w:ilvl w:val="0"/>
          <w:numId w:val="7"/>
        </w:numPr>
        <w:ind w:right="1338"/>
        <w:jc w:val="both"/>
        <w:rPr>
          <w:rFonts w:ascii="Gill Sans" w:hAnsi="Gill Sans"/>
          <w:color w:val="000000" w:themeColor="text1"/>
          <w:lang w:val="en-US"/>
        </w:rPr>
      </w:pPr>
      <w:r w:rsidRPr="00E150F8">
        <w:rPr>
          <w:rFonts w:ascii="Gill Sans" w:hAnsi="Gill Sans"/>
          <w:color w:val="000000" w:themeColor="text1"/>
          <w:lang w:val="en-US"/>
        </w:rPr>
        <w:t>listen to the pupil, keeping calm and offering reassurance</w:t>
      </w:r>
    </w:p>
    <w:p w14:paraId="4B30BF5A" w14:textId="77777777" w:rsidR="002A3ABA" w:rsidRPr="00E150F8" w:rsidRDefault="00A261B7">
      <w:pPr>
        <w:pStyle w:val="FreeForm"/>
        <w:numPr>
          <w:ilvl w:val="0"/>
          <w:numId w:val="7"/>
        </w:numPr>
        <w:ind w:right="1338"/>
        <w:jc w:val="both"/>
        <w:rPr>
          <w:rFonts w:ascii="Gill Sans" w:hAnsi="Gill Sans"/>
          <w:color w:val="000000" w:themeColor="text1"/>
          <w:lang w:val="en-US"/>
        </w:rPr>
      </w:pPr>
      <w:r w:rsidRPr="00E150F8">
        <w:rPr>
          <w:rFonts w:ascii="Gill Sans" w:hAnsi="Gill Sans"/>
          <w:color w:val="000000" w:themeColor="text1"/>
          <w:lang w:val="en-US"/>
        </w:rPr>
        <w:t>observe bruises but should not ask a child to remove or adjust their clothing to observe them</w:t>
      </w:r>
    </w:p>
    <w:p w14:paraId="2829A9E0" w14:textId="77777777" w:rsidR="002A3ABA" w:rsidRPr="00E150F8" w:rsidRDefault="00A261B7">
      <w:pPr>
        <w:pStyle w:val="FreeForm"/>
        <w:numPr>
          <w:ilvl w:val="0"/>
          <w:numId w:val="7"/>
        </w:numPr>
        <w:ind w:right="1338"/>
        <w:jc w:val="both"/>
        <w:rPr>
          <w:rFonts w:ascii="Gill Sans" w:hAnsi="Gill Sans"/>
          <w:color w:val="000000" w:themeColor="text1"/>
          <w:lang w:val="en-US"/>
        </w:rPr>
      </w:pPr>
      <w:r w:rsidRPr="00E150F8">
        <w:rPr>
          <w:rFonts w:ascii="Gill Sans" w:hAnsi="Gill Sans"/>
          <w:color w:val="000000" w:themeColor="text1"/>
          <w:lang w:val="en-US"/>
        </w:rPr>
        <w:t>if a disclosure is made the child should lead the discussion.  Do not press for details by asking questions</w:t>
      </w:r>
    </w:p>
    <w:p w14:paraId="6166C978" w14:textId="77777777" w:rsidR="002A3ABA" w:rsidRPr="00E150F8" w:rsidRDefault="00A261B7">
      <w:pPr>
        <w:pStyle w:val="FreeForm"/>
        <w:numPr>
          <w:ilvl w:val="0"/>
          <w:numId w:val="7"/>
        </w:numPr>
        <w:ind w:right="1338"/>
        <w:jc w:val="both"/>
        <w:rPr>
          <w:rFonts w:ascii="Gill Sans" w:hAnsi="Gill Sans"/>
          <w:color w:val="000000" w:themeColor="text1"/>
          <w:lang w:val="en-US"/>
        </w:rPr>
      </w:pPr>
      <w:r w:rsidRPr="00E150F8">
        <w:rPr>
          <w:rFonts w:ascii="Gill Sans" w:hAnsi="Gill Sans"/>
          <w:color w:val="000000" w:themeColor="text1"/>
          <w:lang w:val="en-US"/>
        </w:rPr>
        <w:t xml:space="preserve">Listen - do not investigate.  Use questions such as </w:t>
      </w:r>
      <w:r w:rsidRPr="00E150F8">
        <w:rPr>
          <w:rFonts w:ascii="Gill Sans" w:hAnsi="Gill Sans"/>
          <w:color w:val="000000" w:themeColor="text1"/>
        </w:rPr>
        <w:t>“</w:t>
      </w:r>
      <w:r w:rsidRPr="00E150F8">
        <w:rPr>
          <w:rFonts w:ascii="Gill Sans" w:hAnsi="Gill Sans"/>
          <w:color w:val="000000" w:themeColor="text1"/>
          <w:lang w:val="en-US"/>
        </w:rPr>
        <w:t>is there anything else you would like to tell me?</w:t>
      </w:r>
      <w:r w:rsidRPr="00E150F8">
        <w:rPr>
          <w:rFonts w:ascii="Gill Sans" w:hAnsi="Gill Sans"/>
          <w:color w:val="000000" w:themeColor="text1"/>
        </w:rPr>
        <w:t>”</w:t>
      </w:r>
    </w:p>
    <w:p w14:paraId="3F4BEB4B" w14:textId="77777777" w:rsidR="002A3ABA" w:rsidRPr="00E150F8" w:rsidRDefault="00A261B7">
      <w:pPr>
        <w:pStyle w:val="FreeForm"/>
        <w:numPr>
          <w:ilvl w:val="0"/>
          <w:numId w:val="7"/>
        </w:numPr>
        <w:ind w:right="1338"/>
        <w:jc w:val="both"/>
        <w:rPr>
          <w:rFonts w:ascii="Gill Sans" w:hAnsi="Gill Sans"/>
          <w:color w:val="000000" w:themeColor="text1"/>
          <w:lang w:val="en-US"/>
        </w:rPr>
      </w:pPr>
      <w:r w:rsidRPr="00E150F8">
        <w:rPr>
          <w:rFonts w:ascii="Gill Sans" w:hAnsi="Gill Sans"/>
          <w:color w:val="000000" w:themeColor="text1"/>
          <w:lang w:val="en-US"/>
        </w:rPr>
        <w:t xml:space="preserve">Accept what the pupil says without challenge - reassure them that they are doing the right thing and that you </w:t>
      </w:r>
      <w:proofErr w:type="spellStart"/>
      <w:r w:rsidRPr="00E150F8">
        <w:rPr>
          <w:rFonts w:ascii="Gill Sans" w:hAnsi="Gill Sans"/>
          <w:color w:val="000000" w:themeColor="text1"/>
          <w:lang w:val="en-US"/>
        </w:rPr>
        <w:t>recognise</w:t>
      </w:r>
      <w:proofErr w:type="spellEnd"/>
      <w:r w:rsidRPr="00E150F8">
        <w:rPr>
          <w:rFonts w:ascii="Gill Sans" w:hAnsi="Gill Sans"/>
          <w:color w:val="000000" w:themeColor="text1"/>
          <w:lang w:val="en-US"/>
        </w:rPr>
        <w:t xml:space="preserve"> how hard it is for them</w:t>
      </w:r>
    </w:p>
    <w:p w14:paraId="5E8E68E5" w14:textId="77777777" w:rsidR="002A3ABA" w:rsidRPr="00E150F8" w:rsidRDefault="00A261B7">
      <w:pPr>
        <w:pStyle w:val="FreeForm"/>
        <w:numPr>
          <w:ilvl w:val="0"/>
          <w:numId w:val="7"/>
        </w:numPr>
        <w:ind w:right="1338"/>
        <w:jc w:val="both"/>
        <w:rPr>
          <w:rFonts w:ascii="Gill Sans" w:hAnsi="Gill Sans"/>
          <w:color w:val="000000" w:themeColor="text1"/>
          <w:lang w:val="de-DE"/>
        </w:rPr>
      </w:pPr>
      <w:r w:rsidRPr="00E150F8">
        <w:rPr>
          <w:rFonts w:ascii="Gill Sans" w:hAnsi="Gill Sans"/>
          <w:color w:val="000000" w:themeColor="text1"/>
          <w:lang w:val="de-DE"/>
        </w:rPr>
        <w:t>Don</w:t>
      </w:r>
      <w:r w:rsidRPr="00E150F8">
        <w:rPr>
          <w:rFonts w:ascii="Gill Sans" w:hAnsi="Gill Sans"/>
          <w:color w:val="000000" w:themeColor="text1"/>
        </w:rPr>
        <w:t>’</w:t>
      </w:r>
      <w:r w:rsidRPr="00E150F8">
        <w:rPr>
          <w:rFonts w:ascii="Gill Sans" w:hAnsi="Gill Sans"/>
          <w:color w:val="000000" w:themeColor="text1"/>
          <w:lang w:val="en-US"/>
        </w:rPr>
        <w:t xml:space="preserve">t lay blame or </w:t>
      </w:r>
      <w:proofErr w:type="spellStart"/>
      <w:r w:rsidRPr="00E150F8">
        <w:rPr>
          <w:rFonts w:ascii="Gill Sans" w:hAnsi="Gill Sans"/>
          <w:color w:val="000000" w:themeColor="text1"/>
          <w:lang w:val="en-US"/>
        </w:rPr>
        <w:t>criticise</w:t>
      </w:r>
      <w:proofErr w:type="spellEnd"/>
      <w:r w:rsidRPr="00E150F8">
        <w:rPr>
          <w:rFonts w:ascii="Gill Sans" w:hAnsi="Gill Sans"/>
          <w:color w:val="000000" w:themeColor="text1"/>
          <w:lang w:val="en-US"/>
        </w:rPr>
        <w:t xml:space="preserve"> either the child or the perpetrator</w:t>
      </w:r>
    </w:p>
    <w:p w14:paraId="185B126E" w14:textId="77777777" w:rsidR="002A3ABA" w:rsidRPr="00E150F8" w:rsidRDefault="00A261B7">
      <w:pPr>
        <w:pStyle w:val="FreeForm"/>
        <w:numPr>
          <w:ilvl w:val="0"/>
          <w:numId w:val="7"/>
        </w:numPr>
        <w:ind w:right="1338"/>
        <w:jc w:val="both"/>
        <w:rPr>
          <w:rFonts w:ascii="Gill Sans" w:hAnsi="Gill Sans"/>
          <w:color w:val="000000" w:themeColor="text1"/>
          <w:lang w:val="de-DE"/>
        </w:rPr>
      </w:pPr>
      <w:r w:rsidRPr="00E150F8">
        <w:rPr>
          <w:rFonts w:ascii="Gill Sans" w:hAnsi="Gill Sans"/>
          <w:color w:val="000000" w:themeColor="text1"/>
          <w:lang w:val="de-DE"/>
        </w:rPr>
        <w:lastRenderedPageBreak/>
        <w:t>Don</w:t>
      </w:r>
      <w:r w:rsidRPr="00E150F8">
        <w:rPr>
          <w:rFonts w:ascii="Gill Sans" w:hAnsi="Gill Sans"/>
          <w:color w:val="000000" w:themeColor="text1"/>
        </w:rPr>
        <w:t>’</w:t>
      </w:r>
      <w:r w:rsidRPr="00E150F8">
        <w:rPr>
          <w:rFonts w:ascii="Gill Sans" w:hAnsi="Gill Sans"/>
          <w:color w:val="000000" w:themeColor="text1"/>
          <w:lang w:val="en-US"/>
        </w:rPr>
        <w:t>t promise confidentiality - explain that they have done the right thing and who you will need to tell and why</w:t>
      </w:r>
    </w:p>
    <w:p w14:paraId="78DEB563" w14:textId="77777777" w:rsidR="002A3ABA" w:rsidRPr="00E150F8" w:rsidRDefault="002A3A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rPr>
      </w:pPr>
    </w:p>
    <w:p w14:paraId="12E19659" w14:textId="77777777" w:rsidR="000855D5" w:rsidRPr="00E150F8" w:rsidRDefault="000855D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hAnsi="Gill Sans"/>
          <w:b/>
          <w:bCs/>
          <w:color w:val="000000" w:themeColor="text1"/>
          <w:lang w:val="en-US"/>
        </w:rPr>
      </w:pPr>
    </w:p>
    <w:p w14:paraId="73517FB6"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rPr>
      </w:pPr>
      <w:r w:rsidRPr="00E150F8">
        <w:rPr>
          <w:rFonts w:ascii="Gill Sans" w:hAnsi="Gill Sans"/>
          <w:b/>
          <w:bCs/>
          <w:color w:val="000000" w:themeColor="text1"/>
          <w:lang w:val="en-US"/>
        </w:rPr>
        <w:t>Procedures for monitoring, recording and reporting</w:t>
      </w:r>
    </w:p>
    <w:p w14:paraId="189D6FD7"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u w:val="single"/>
        </w:rPr>
      </w:pPr>
      <w:r w:rsidRPr="00E150F8">
        <w:rPr>
          <w:rFonts w:ascii="Gill Sans" w:hAnsi="Gill Sans"/>
          <w:b/>
          <w:bCs/>
          <w:color w:val="000000" w:themeColor="text1"/>
        </w:rPr>
        <w:t xml:space="preserve"> </w:t>
      </w:r>
      <w:r w:rsidRPr="00E150F8">
        <w:rPr>
          <w:rFonts w:ascii="Gill Sans" w:hAnsi="Gill Sans"/>
          <w:b/>
          <w:bCs/>
          <w:color w:val="000000" w:themeColor="text1"/>
          <w:u w:val="single"/>
          <w:lang w:val="en-US"/>
        </w:rPr>
        <w:t>At the time</w:t>
      </w:r>
    </w:p>
    <w:p w14:paraId="6AD8555B"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Keep brief notes at the time or immediately after.  You should note</w:t>
      </w:r>
    </w:p>
    <w:p w14:paraId="084F847D" w14:textId="77777777" w:rsidR="002A3ABA" w:rsidRPr="00E150F8" w:rsidRDefault="00A261B7">
      <w:pPr>
        <w:pStyle w:val="FreeForm"/>
        <w:numPr>
          <w:ilvl w:val="0"/>
          <w:numId w:val="9"/>
        </w:numPr>
        <w:ind w:right="1338"/>
        <w:jc w:val="both"/>
        <w:rPr>
          <w:rFonts w:ascii="Gill Sans" w:hAnsi="Gill Sans"/>
          <w:color w:val="000000" w:themeColor="text1"/>
          <w:lang w:val="en-US"/>
        </w:rPr>
      </w:pPr>
      <w:r w:rsidRPr="00E150F8">
        <w:rPr>
          <w:rFonts w:ascii="Gill Sans" w:hAnsi="Gill Sans"/>
          <w:color w:val="000000" w:themeColor="text1"/>
          <w:lang w:val="en-US"/>
        </w:rPr>
        <w:t>Date and time of disclosure/incident observed</w:t>
      </w:r>
    </w:p>
    <w:p w14:paraId="6D9A6FC5" w14:textId="77777777" w:rsidR="002A3ABA" w:rsidRPr="00E150F8" w:rsidRDefault="00A261B7">
      <w:pPr>
        <w:pStyle w:val="FreeForm"/>
        <w:numPr>
          <w:ilvl w:val="0"/>
          <w:numId w:val="9"/>
        </w:numPr>
        <w:ind w:right="1338"/>
        <w:jc w:val="both"/>
        <w:rPr>
          <w:rFonts w:ascii="Gill Sans" w:hAnsi="Gill Sans"/>
          <w:color w:val="000000" w:themeColor="text1"/>
          <w:lang w:val="en-US"/>
        </w:rPr>
      </w:pPr>
      <w:r w:rsidRPr="00E150F8">
        <w:rPr>
          <w:rFonts w:ascii="Gill Sans" w:hAnsi="Gill Sans"/>
          <w:color w:val="000000" w:themeColor="text1"/>
          <w:lang w:val="en-US"/>
        </w:rPr>
        <w:t xml:space="preserve"> Place and context of disclosure concerned</w:t>
      </w:r>
    </w:p>
    <w:p w14:paraId="58BED9E4" w14:textId="77777777" w:rsidR="002A3ABA" w:rsidRPr="00E150F8" w:rsidRDefault="00A261B7">
      <w:pPr>
        <w:pStyle w:val="FreeForm"/>
        <w:numPr>
          <w:ilvl w:val="0"/>
          <w:numId w:val="9"/>
        </w:numPr>
        <w:ind w:right="1338"/>
        <w:jc w:val="both"/>
        <w:rPr>
          <w:rFonts w:ascii="Gill Sans" w:hAnsi="Gill Sans"/>
          <w:color w:val="000000" w:themeColor="text1"/>
          <w:lang w:val="en-US"/>
        </w:rPr>
      </w:pPr>
      <w:r w:rsidRPr="00E150F8">
        <w:rPr>
          <w:rFonts w:ascii="Gill Sans" w:hAnsi="Gill Sans"/>
          <w:color w:val="000000" w:themeColor="text1"/>
          <w:lang w:val="en-US"/>
        </w:rPr>
        <w:t>Facts you need to report</w:t>
      </w:r>
    </w:p>
    <w:p w14:paraId="2CB9ED73" w14:textId="77777777" w:rsidR="002A3ABA" w:rsidRPr="00E150F8" w:rsidRDefault="002A3A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p>
    <w:p w14:paraId="73D724A6" w14:textId="77777777" w:rsidR="002A3ABA" w:rsidRPr="00E150F8" w:rsidRDefault="002A3A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u w:val="single"/>
        </w:rPr>
      </w:pPr>
    </w:p>
    <w:p w14:paraId="1FA5E646" w14:textId="77777777" w:rsidR="002A3ABA" w:rsidRPr="00E150F8" w:rsidRDefault="002A3A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u w:val="single"/>
        </w:rPr>
      </w:pPr>
    </w:p>
    <w:p w14:paraId="3A7FC98C" w14:textId="77777777" w:rsidR="002A3ABA" w:rsidRPr="00E150F8" w:rsidRDefault="002A3A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u w:val="single"/>
        </w:rPr>
      </w:pPr>
    </w:p>
    <w:p w14:paraId="5363C997" w14:textId="77777777" w:rsidR="002A3ABA" w:rsidRPr="00E150F8" w:rsidRDefault="002A3A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u w:val="single"/>
        </w:rPr>
      </w:pPr>
    </w:p>
    <w:p w14:paraId="36397581"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u w:val="single"/>
        </w:rPr>
      </w:pPr>
      <w:r w:rsidRPr="00E150F8">
        <w:rPr>
          <w:rFonts w:ascii="Gill Sans" w:hAnsi="Gill Sans"/>
          <w:b/>
          <w:bCs/>
          <w:color w:val="000000" w:themeColor="text1"/>
          <w:u w:val="single"/>
          <w:lang w:val="en-US"/>
        </w:rPr>
        <w:t>When you can</w:t>
      </w:r>
    </w:p>
    <w:p w14:paraId="555DB2EC" w14:textId="77777777" w:rsidR="002A3ABA" w:rsidRPr="00E150F8" w:rsidRDefault="00A261B7">
      <w:pPr>
        <w:pStyle w:val="FreeForm"/>
        <w:numPr>
          <w:ilvl w:val="0"/>
          <w:numId w:val="10"/>
        </w:numPr>
        <w:ind w:right="1338"/>
        <w:jc w:val="both"/>
        <w:rPr>
          <w:rFonts w:ascii="Gill Sans" w:hAnsi="Gill Sans"/>
          <w:color w:val="000000" w:themeColor="text1"/>
          <w:lang w:val="en-US"/>
        </w:rPr>
      </w:pPr>
      <w:r w:rsidRPr="00E150F8">
        <w:rPr>
          <w:rFonts w:ascii="Gill Sans" w:hAnsi="Gill Sans"/>
          <w:color w:val="000000" w:themeColor="text1"/>
          <w:lang w:val="en-US"/>
        </w:rPr>
        <w:t xml:space="preserve">Complete a </w:t>
      </w:r>
      <w:r w:rsidRPr="00E150F8">
        <w:rPr>
          <w:rFonts w:ascii="Gill Sans" w:hAnsi="Gill Sans"/>
          <w:b/>
          <w:bCs/>
          <w:color w:val="000000" w:themeColor="text1"/>
          <w:lang w:val="en-US"/>
        </w:rPr>
        <w:t>Logging a Concern</w:t>
      </w:r>
      <w:r w:rsidRPr="00E150F8">
        <w:rPr>
          <w:rFonts w:ascii="Gill Sans" w:hAnsi="Gill Sans"/>
          <w:color w:val="000000" w:themeColor="text1"/>
          <w:lang w:val="en-US"/>
        </w:rPr>
        <w:t xml:space="preserve"> sheet </w:t>
      </w:r>
      <w:r w:rsidRPr="00E150F8">
        <w:rPr>
          <w:rFonts w:ascii="Gill Sans" w:hAnsi="Gill Sans"/>
          <w:color w:val="000000" w:themeColor="text1"/>
        </w:rPr>
        <w:t xml:space="preserve">– </w:t>
      </w:r>
      <w:r w:rsidRPr="00E150F8">
        <w:rPr>
          <w:rFonts w:ascii="Gill Sans" w:hAnsi="Gill Sans"/>
          <w:color w:val="000000" w:themeColor="text1"/>
          <w:lang w:val="en-US"/>
        </w:rPr>
        <w:t>this is kept in the Headteacher</w:t>
      </w:r>
      <w:r w:rsidRPr="00E150F8">
        <w:rPr>
          <w:rFonts w:ascii="Gill Sans" w:hAnsi="Gill Sans"/>
          <w:color w:val="000000" w:themeColor="text1"/>
        </w:rPr>
        <w:t>’</w:t>
      </w:r>
      <w:r w:rsidRPr="00E150F8">
        <w:rPr>
          <w:rFonts w:ascii="Gill Sans" w:hAnsi="Gill Sans"/>
          <w:color w:val="000000" w:themeColor="text1"/>
          <w:lang w:val="en-US"/>
        </w:rPr>
        <w:t xml:space="preserve">s Office </w:t>
      </w:r>
      <w:r w:rsidRPr="00E150F8">
        <w:rPr>
          <w:rFonts w:ascii="Gill Sans" w:hAnsi="Gill Sans"/>
          <w:color w:val="000000" w:themeColor="text1"/>
        </w:rPr>
        <w:t xml:space="preserve">– </w:t>
      </w:r>
      <w:r w:rsidRPr="00E150F8">
        <w:rPr>
          <w:rFonts w:ascii="Gill Sans" w:hAnsi="Gill Sans"/>
          <w:color w:val="000000" w:themeColor="text1"/>
          <w:lang w:val="en-US"/>
        </w:rPr>
        <w:t xml:space="preserve">Peach </w:t>
      </w:r>
      <w:proofErr w:type="spellStart"/>
      <w:r w:rsidRPr="00E150F8">
        <w:rPr>
          <w:rFonts w:ascii="Gill Sans" w:hAnsi="Gill Sans"/>
          <w:color w:val="000000" w:themeColor="text1"/>
          <w:lang w:val="en-US"/>
        </w:rPr>
        <w:t>coloured</w:t>
      </w:r>
      <w:proofErr w:type="spellEnd"/>
      <w:r w:rsidRPr="00E150F8">
        <w:rPr>
          <w:rFonts w:ascii="Gill Sans" w:hAnsi="Gill Sans"/>
          <w:color w:val="000000" w:themeColor="text1"/>
          <w:lang w:val="en-US"/>
        </w:rPr>
        <w:t xml:space="preserve"> sheet.  The person logging the concern must pass it to the Headteacher and in their absence the Deputy Headteacher. </w:t>
      </w:r>
      <w:r w:rsidRPr="00E150F8">
        <w:rPr>
          <w:rFonts w:ascii="Gill Sans" w:hAnsi="Gill Sans"/>
          <w:b/>
          <w:bCs/>
          <w:color w:val="000000" w:themeColor="text1"/>
          <w:lang w:val="en-US"/>
        </w:rPr>
        <w:t xml:space="preserve"> This must be given on the same day - not </w:t>
      </w:r>
      <w:proofErr w:type="gramStart"/>
      <w:r w:rsidRPr="00E150F8">
        <w:rPr>
          <w:rFonts w:ascii="Gill Sans" w:hAnsi="Gill Sans"/>
          <w:b/>
          <w:bCs/>
          <w:color w:val="000000" w:themeColor="text1"/>
          <w:lang w:val="en-US"/>
        </w:rPr>
        <w:t>left over</w:t>
      </w:r>
      <w:proofErr w:type="gramEnd"/>
      <w:r w:rsidRPr="00E150F8">
        <w:rPr>
          <w:rFonts w:ascii="Gill Sans" w:hAnsi="Gill Sans"/>
          <w:b/>
          <w:bCs/>
          <w:color w:val="000000" w:themeColor="text1"/>
          <w:lang w:val="en-US"/>
        </w:rPr>
        <w:t xml:space="preserve"> night or a weekend.</w:t>
      </w:r>
    </w:p>
    <w:p w14:paraId="06A5F881" w14:textId="77777777" w:rsidR="002A3ABA" w:rsidRPr="00E150F8" w:rsidRDefault="00A261B7">
      <w:pPr>
        <w:pStyle w:val="FreeForm"/>
        <w:numPr>
          <w:ilvl w:val="0"/>
          <w:numId w:val="10"/>
        </w:numPr>
        <w:ind w:right="1338"/>
        <w:jc w:val="both"/>
        <w:rPr>
          <w:rFonts w:ascii="Gill Sans" w:hAnsi="Gill Sans"/>
          <w:color w:val="000000" w:themeColor="text1"/>
          <w:lang w:val="en-US"/>
        </w:rPr>
      </w:pPr>
      <w:r w:rsidRPr="00E150F8">
        <w:rPr>
          <w:rFonts w:ascii="Gill Sans" w:hAnsi="Gill Sans"/>
          <w:color w:val="000000" w:themeColor="text1"/>
          <w:lang w:val="en-US"/>
        </w:rPr>
        <w:t>Remember to keep the information factual.</w:t>
      </w:r>
    </w:p>
    <w:p w14:paraId="283B2E81" w14:textId="77777777" w:rsidR="002A3ABA" w:rsidRPr="00E150F8" w:rsidRDefault="00A261B7">
      <w:pPr>
        <w:pStyle w:val="FreeForm"/>
        <w:numPr>
          <w:ilvl w:val="0"/>
          <w:numId w:val="10"/>
        </w:numPr>
        <w:ind w:right="1338"/>
        <w:jc w:val="both"/>
        <w:rPr>
          <w:rFonts w:ascii="Gill Sans" w:hAnsi="Gill Sans"/>
          <w:color w:val="000000" w:themeColor="text1"/>
          <w:lang w:val="en-US"/>
        </w:rPr>
      </w:pPr>
      <w:r w:rsidRPr="00E150F8">
        <w:rPr>
          <w:rFonts w:ascii="Gill Sans" w:hAnsi="Gill Sans"/>
          <w:color w:val="000000" w:themeColor="text1"/>
          <w:lang w:val="en-US"/>
        </w:rPr>
        <w:t>Use the child</w:t>
      </w:r>
      <w:r w:rsidRPr="00E150F8">
        <w:rPr>
          <w:rFonts w:ascii="Gill Sans" w:hAnsi="Gill Sans"/>
          <w:color w:val="000000" w:themeColor="text1"/>
        </w:rPr>
        <w:t>’</w:t>
      </w:r>
      <w:r w:rsidRPr="00E150F8">
        <w:rPr>
          <w:rFonts w:ascii="Gill Sans" w:hAnsi="Gill Sans"/>
          <w:color w:val="000000" w:themeColor="text1"/>
          <w:lang w:val="en-US"/>
        </w:rPr>
        <w:t>s own language to quote rather than translating into your own terms.  Be aware that these sheets may be used at a later date to support a referral to an external agency.</w:t>
      </w:r>
    </w:p>
    <w:p w14:paraId="0173C2D7" w14:textId="77777777" w:rsidR="002A3ABA" w:rsidRPr="00E150F8" w:rsidRDefault="002A3A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p>
    <w:p w14:paraId="51065984"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b/>
          <w:bCs/>
          <w:color w:val="000000" w:themeColor="text1"/>
          <w:u w:val="single"/>
          <w:lang w:val="en-US"/>
        </w:rPr>
        <w:t xml:space="preserve">The </w:t>
      </w:r>
      <w:r w:rsidR="00914194" w:rsidRPr="00E150F8">
        <w:rPr>
          <w:rFonts w:ascii="Gill Sans" w:hAnsi="Gill Sans"/>
          <w:b/>
          <w:bCs/>
          <w:color w:val="000000" w:themeColor="text1"/>
          <w:u w:val="single"/>
          <w:lang w:val="en-US"/>
        </w:rPr>
        <w:t xml:space="preserve">DSL </w:t>
      </w:r>
      <w:r w:rsidRPr="00E150F8">
        <w:rPr>
          <w:rFonts w:ascii="Gill Sans" w:hAnsi="Gill Sans"/>
          <w:b/>
          <w:bCs/>
          <w:color w:val="000000" w:themeColor="text1"/>
          <w:u w:val="single"/>
          <w:lang w:val="en-US"/>
        </w:rPr>
        <w:t>will</w:t>
      </w:r>
    </w:p>
    <w:p w14:paraId="7BA50B9F" w14:textId="77777777" w:rsidR="002A3ABA" w:rsidRPr="00E150F8" w:rsidRDefault="00A261B7">
      <w:pPr>
        <w:pStyle w:val="FreeForm"/>
        <w:numPr>
          <w:ilvl w:val="0"/>
          <w:numId w:val="10"/>
        </w:numPr>
        <w:ind w:right="1338"/>
        <w:jc w:val="both"/>
        <w:rPr>
          <w:rFonts w:ascii="Gill Sans" w:hAnsi="Gill Sans"/>
          <w:color w:val="000000" w:themeColor="text1"/>
          <w:lang w:val="en-US"/>
        </w:rPr>
      </w:pPr>
      <w:r w:rsidRPr="00E150F8">
        <w:rPr>
          <w:rFonts w:ascii="Gill Sans" w:hAnsi="Gill Sans"/>
          <w:color w:val="000000" w:themeColor="text1"/>
          <w:lang w:val="en-US"/>
        </w:rPr>
        <w:t xml:space="preserve">Follow-up the referral using the </w:t>
      </w:r>
      <w:r w:rsidRPr="00E150F8">
        <w:rPr>
          <w:rFonts w:ascii="Gill Sans" w:hAnsi="Gill Sans"/>
          <w:b/>
          <w:bCs/>
          <w:color w:val="000000" w:themeColor="text1"/>
          <w:lang w:val="en-US"/>
        </w:rPr>
        <w:t xml:space="preserve">Logging a Concern </w:t>
      </w:r>
      <w:r w:rsidRPr="00E150F8">
        <w:rPr>
          <w:rFonts w:ascii="Gill Sans" w:hAnsi="Gill Sans"/>
          <w:color w:val="000000" w:themeColor="text1"/>
          <w:lang w:val="en-US"/>
        </w:rPr>
        <w:t>sheet as a basis for consideration before action</w:t>
      </w:r>
    </w:p>
    <w:p w14:paraId="05BBC2EF" w14:textId="77777777" w:rsidR="002A3ABA" w:rsidRPr="00E150F8" w:rsidRDefault="00A261B7">
      <w:pPr>
        <w:pStyle w:val="FreeForm"/>
        <w:numPr>
          <w:ilvl w:val="0"/>
          <w:numId w:val="10"/>
        </w:numPr>
        <w:ind w:right="1338"/>
        <w:jc w:val="both"/>
        <w:rPr>
          <w:rFonts w:ascii="Gill Sans" w:hAnsi="Gill Sans"/>
          <w:color w:val="000000" w:themeColor="text1"/>
          <w:lang w:val="en-US"/>
        </w:rPr>
      </w:pPr>
      <w:r w:rsidRPr="00E150F8">
        <w:rPr>
          <w:rFonts w:ascii="Gill Sans" w:hAnsi="Gill Sans"/>
          <w:color w:val="000000" w:themeColor="text1"/>
          <w:lang w:val="en-US"/>
        </w:rPr>
        <w:t>Make additional records of discussions and any investigation that take place</w:t>
      </w:r>
    </w:p>
    <w:p w14:paraId="0F31FB28" w14:textId="77777777" w:rsidR="002A3ABA" w:rsidRPr="00E150F8" w:rsidRDefault="00A261B7">
      <w:pPr>
        <w:pStyle w:val="FreeForm"/>
        <w:numPr>
          <w:ilvl w:val="0"/>
          <w:numId w:val="10"/>
        </w:numPr>
        <w:ind w:right="1338"/>
        <w:jc w:val="both"/>
        <w:rPr>
          <w:rFonts w:ascii="Gill Sans" w:hAnsi="Gill Sans"/>
          <w:color w:val="000000" w:themeColor="text1"/>
          <w:lang w:val="en-US"/>
        </w:rPr>
      </w:pPr>
      <w:r w:rsidRPr="00E150F8">
        <w:rPr>
          <w:rFonts w:ascii="Gill Sans" w:hAnsi="Gill Sans"/>
          <w:color w:val="000000" w:themeColor="text1"/>
          <w:lang w:val="en-US"/>
        </w:rPr>
        <w:t>Make a decision whether to continue to monitor the situation or take the referral further and communicate this to the individual making the initial referral</w:t>
      </w:r>
    </w:p>
    <w:p w14:paraId="0B7CE714" w14:textId="77777777" w:rsidR="002A3ABA" w:rsidRPr="00E150F8" w:rsidRDefault="00A261B7">
      <w:pPr>
        <w:pStyle w:val="FreeForm"/>
        <w:numPr>
          <w:ilvl w:val="0"/>
          <w:numId w:val="10"/>
        </w:numPr>
        <w:ind w:right="1338"/>
        <w:jc w:val="both"/>
        <w:rPr>
          <w:rFonts w:ascii="Gill Sans" w:hAnsi="Gill Sans"/>
          <w:color w:val="000000" w:themeColor="text1"/>
          <w:lang w:val="en-US"/>
        </w:rPr>
      </w:pPr>
      <w:r w:rsidRPr="00E150F8">
        <w:rPr>
          <w:rFonts w:ascii="Gill Sans" w:hAnsi="Gill Sans"/>
          <w:color w:val="000000" w:themeColor="text1"/>
          <w:lang w:val="en-US"/>
        </w:rPr>
        <w:t xml:space="preserve">Where a child is referred to DHSC the MAR (Multi </w:t>
      </w:r>
      <w:r w:rsidR="00E431E4" w:rsidRPr="00E150F8">
        <w:rPr>
          <w:rFonts w:ascii="Gill Sans" w:hAnsi="Gill Sans"/>
          <w:color w:val="000000" w:themeColor="text1"/>
          <w:lang w:val="en-US"/>
        </w:rPr>
        <w:t>A</w:t>
      </w:r>
      <w:r w:rsidRPr="00E150F8">
        <w:rPr>
          <w:rFonts w:ascii="Gill Sans" w:hAnsi="Gill Sans"/>
          <w:color w:val="000000" w:themeColor="text1"/>
          <w:lang w:val="en-US"/>
        </w:rPr>
        <w:t xml:space="preserve">gency </w:t>
      </w:r>
      <w:r w:rsidR="00E431E4" w:rsidRPr="00E150F8">
        <w:rPr>
          <w:rFonts w:ascii="Gill Sans" w:hAnsi="Gill Sans"/>
          <w:color w:val="000000" w:themeColor="text1"/>
          <w:lang w:val="en-US"/>
        </w:rPr>
        <w:t>R</w:t>
      </w:r>
      <w:r w:rsidRPr="00E150F8">
        <w:rPr>
          <w:rFonts w:ascii="Gill Sans" w:hAnsi="Gill Sans"/>
          <w:color w:val="000000" w:themeColor="text1"/>
          <w:lang w:val="en-US"/>
        </w:rPr>
        <w:t>eferral</w:t>
      </w:r>
      <w:r w:rsidR="00E431E4" w:rsidRPr="00E150F8">
        <w:rPr>
          <w:rFonts w:ascii="Gill Sans" w:hAnsi="Gill Sans"/>
          <w:color w:val="000000" w:themeColor="text1"/>
          <w:lang w:val="en-US"/>
        </w:rPr>
        <w:t xml:space="preserve"> Form</w:t>
      </w:r>
      <w:r w:rsidRPr="00E150F8">
        <w:rPr>
          <w:rFonts w:ascii="Gill Sans" w:hAnsi="Gill Sans"/>
          <w:color w:val="000000" w:themeColor="text1"/>
          <w:lang w:val="en-US"/>
        </w:rPr>
        <w:t>) should be completed within 24 hours and submitted.</w:t>
      </w:r>
    </w:p>
    <w:p w14:paraId="51B9B0EC"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xml:space="preserve">        </w:t>
      </w:r>
    </w:p>
    <w:p w14:paraId="5BC53296"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u w:val="single"/>
        </w:rPr>
      </w:pPr>
      <w:r w:rsidRPr="00E150F8">
        <w:rPr>
          <w:rFonts w:ascii="Gill Sans" w:hAnsi="Gill Sans"/>
          <w:b/>
          <w:bCs/>
          <w:color w:val="000000" w:themeColor="text1"/>
          <w:u w:val="single"/>
          <w:lang w:val="en-US"/>
        </w:rPr>
        <w:t>Children with individual files</w:t>
      </w:r>
    </w:p>
    <w:p w14:paraId="37329110"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Children who have been referred to Social Care will have their own file, which is stored in a secure cabinet in the Headteacher</w:t>
      </w:r>
      <w:r w:rsidRPr="00E150F8">
        <w:rPr>
          <w:rFonts w:ascii="Gill Sans" w:hAnsi="Gill Sans"/>
          <w:color w:val="000000" w:themeColor="text1"/>
        </w:rPr>
        <w:t>’</w:t>
      </w:r>
      <w:r w:rsidRPr="00E150F8">
        <w:rPr>
          <w:rFonts w:ascii="Gill Sans" w:hAnsi="Gill Sans"/>
          <w:color w:val="000000" w:themeColor="text1"/>
          <w:lang w:val="en-US"/>
        </w:rPr>
        <w:t>s Office.   Recorded information from care meetings and other reports are stored in their individual file.</w:t>
      </w:r>
      <w:r w:rsidR="009E065E" w:rsidRPr="00E150F8">
        <w:rPr>
          <w:rFonts w:ascii="Gill Sans" w:hAnsi="Gill Sans"/>
          <w:color w:val="000000" w:themeColor="text1"/>
          <w:lang w:val="en-US"/>
        </w:rPr>
        <w:t xml:space="preserve"> </w:t>
      </w:r>
    </w:p>
    <w:p w14:paraId="29F3F439" w14:textId="77777777" w:rsidR="002A3ABA" w:rsidRPr="00E150F8" w:rsidRDefault="002A3A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p>
    <w:p w14:paraId="0EECE748"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Please note that Logging a Concern sheets NEED to be completed for any incidents/observations regarding children who have individual files.</w:t>
      </w:r>
    </w:p>
    <w:p w14:paraId="31716DF4"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6793F757"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rPr>
      </w:pPr>
      <w:r w:rsidRPr="00E150F8">
        <w:rPr>
          <w:rFonts w:ascii="Gill Sans" w:hAnsi="Gill Sans"/>
          <w:b/>
          <w:bCs/>
          <w:color w:val="000000" w:themeColor="text1"/>
          <w:lang w:val="en-US"/>
        </w:rPr>
        <w:t>Working Together with Parents/</w:t>
      </w:r>
      <w:proofErr w:type="spellStart"/>
      <w:r w:rsidRPr="00E150F8">
        <w:rPr>
          <w:rFonts w:ascii="Gill Sans" w:hAnsi="Gill Sans"/>
          <w:b/>
          <w:bCs/>
          <w:color w:val="000000" w:themeColor="text1"/>
          <w:lang w:val="en-US"/>
        </w:rPr>
        <w:t>Carers</w:t>
      </w:r>
      <w:proofErr w:type="spellEnd"/>
    </w:p>
    <w:p w14:paraId="3284AC4F"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26D3152A"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rPr>
      </w:pPr>
      <w:r w:rsidRPr="00E150F8">
        <w:rPr>
          <w:rFonts w:ascii="Gill Sans" w:hAnsi="Gill Sans"/>
          <w:b/>
          <w:bCs/>
          <w:color w:val="000000" w:themeColor="text1"/>
          <w:u w:val="single"/>
        </w:rPr>
        <w:t>Pupil Information</w:t>
      </w:r>
    </w:p>
    <w:p w14:paraId="0ADFA428"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xml:space="preserve">We </w:t>
      </w:r>
      <w:proofErr w:type="spellStart"/>
      <w:r w:rsidRPr="00E150F8">
        <w:rPr>
          <w:rFonts w:ascii="Gill Sans" w:hAnsi="Gill Sans"/>
          <w:color w:val="000000" w:themeColor="text1"/>
          <w:lang w:val="en-US"/>
        </w:rPr>
        <w:t>recognise</w:t>
      </w:r>
      <w:proofErr w:type="spellEnd"/>
      <w:r w:rsidRPr="00E150F8">
        <w:rPr>
          <w:rFonts w:ascii="Gill Sans" w:hAnsi="Gill Sans"/>
          <w:color w:val="000000" w:themeColor="text1"/>
          <w:lang w:val="en-US"/>
        </w:rPr>
        <w:t xml:space="preserve"> the importance of keeping up-to-date and accurate information about pupils.</w:t>
      </w:r>
      <w:r w:rsidRPr="00E150F8">
        <w:rPr>
          <w:rFonts w:ascii="Gill Sans" w:hAnsi="Gill Sans"/>
          <w:color w:val="000000" w:themeColor="text1"/>
        </w:rPr>
        <w:t xml:space="preserve">  </w:t>
      </w:r>
      <w:r w:rsidRPr="00E150F8">
        <w:rPr>
          <w:rFonts w:ascii="Gill Sans" w:hAnsi="Gill Sans"/>
          <w:color w:val="000000" w:themeColor="text1"/>
          <w:lang w:val="en-US"/>
        </w:rPr>
        <w:t>We will regularly ask all parents/</w:t>
      </w:r>
      <w:proofErr w:type="spellStart"/>
      <w:r w:rsidRPr="00E150F8">
        <w:rPr>
          <w:rFonts w:ascii="Gill Sans" w:hAnsi="Gill Sans"/>
          <w:color w:val="000000" w:themeColor="text1"/>
          <w:lang w:val="en-US"/>
        </w:rPr>
        <w:t>carers</w:t>
      </w:r>
      <w:proofErr w:type="spellEnd"/>
      <w:r w:rsidRPr="00E150F8">
        <w:rPr>
          <w:rFonts w:ascii="Gill Sans" w:hAnsi="Gill Sans"/>
          <w:color w:val="000000" w:themeColor="text1"/>
          <w:lang w:val="en-US"/>
        </w:rPr>
        <w:t xml:space="preserve"> to provide us with the following information and to notify us of any changes that occur.</w:t>
      </w:r>
    </w:p>
    <w:p w14:paraId="40A95957"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names and contact details of persons with whom the child normally lives</w:t>
      </w:r>
    </w:p>
    <w:p w14:paraId="3BD52B08"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names and contact details of all persons with parental responsibility</w:t>
      </w:r>
    </w:p>
    <w:p w14:paraId="7BE0B63B"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emergency contact details</w:t>
      </w:r>
    </w:p>
    <w:p w14:paraId="76BBFDF3"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lastRenderedPageBreak/>
        <w:t xml:space="preserve">details of any persons </w:t>
      </w:r>
      <w:proofErr w:type="spellStart"/>
      <w:r w:rsidRPr="00E150F8">
        <w:rPr>
          <w:rFonts w:ascii="Gill Sans" w:hAnsi="Gill Sans"/>
          <w:color w:val="000000" w:themeColor="text1"/>
          <w:lang w:val="en-US"/>
        </w:rPr>
        <w:t>authorised</w:t>
      </w:r>
      <w:proofErr w:type="spellEnd"/>
      <w:r w:rsidRPr="00E150F8">
        <w:rPr>
          <w:rFonts w:ascii="Gill Sans" w:hAnsi="Gill Sans"/>
          <w:color w:val="000000" w:themeColor="text1"/>
          <w:lang w:val="en-US"/>
        </w:rPr>
        <w:t xml:space="preserve"> to collect the child from &lt;school&gt; (if different from above)</w:t>
      </w:r>
    </w:p>
    <w:p w14:paraId="250A51AF"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any relevant court orders in place including those which affect any person</w:t>
      </w:r>
      <w:r w:rsidRPr="00E150F8">
        <w:rPr>
          <w:rFonts w:ascii="Gill Sans" w:hAnsi="Gill Sans"/>
          <w:color w:val="000000" w:themeColor="text1"/>
        </w:rPr>
        <w:t>’</w:t>
      </w:r>
      <w:r w:rsidRPr="00E150F8">
        <w:rPr>
          <w:rFonts w:ascii="Gill Sans" w:hAnsi="Gill Sans"/>
          <w:color w:val="000000" w:themeColor="text1"/>
          <w:lang w:val="en-US"/>
        </w:rPr>
        <w:t>s access to the child (</w:t>
      </w:r>
      <w:proofErr w:type="gramStart"/>
      <w:r w:rsidRPr="00E150F8">
        <w:rPr>
          <w:rFonts w:ascii="Gill Sans" w:hAnsi="Gill Sans"/>
          <w:color w:val="000000" w:themeColor="text1"/>
          <w:lang w:val="en-US"/>
        </w:rPr>
        <w:t>e.g.</w:t>
      </w:r>
      <w:proofErr w:type="gramEnd"/>
      <w:r w:rsidRPr="00E150F8">
        <w:rPr>
          <w:rFonts w:ascii="Gill Sans" w:hAnsi="Gill Sans"/>
          <w:color w:val="000000" w:themeColor="text1"/>
          <w:lang w:val="en-US"/>
        </w:rPr>
        <w:t xml:space="preserve"> Residence Order, Contact Order, Care Order, Injunctions etc.)</w:t>
      </w:r>
    </w:p>
    <w:p w14:paraId="17EC6A89"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name and contact detail of G.P.</w:t>
      </w:r>
    </w:p>
    <w:p w14:paraId="63BFD9F1" w14:textId="77777777" w:rsidR="009E065E" w:rsidRPr="00E150F8" w:rsidRDefault="009E065E">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 xml:space="preserve">consent for photographs </w:t>
      </w:r>
    </w:p>
    <w:p w14:paraId="5218DA07" w14:textId="77777777" w:rsidR="002A3ABA" w:rsidRPr="00E150F8" w:rsidRDefault="00A261B7">
      <w:pPr>
        <w:pStyle w:val="FreeForm"/>
        <w:numPr>
          <w:ilvl w:val="0"/>
          <w:numId w:val="2"/>
        </w:numPr>
        <w:ind w:right="1338"/>
        <w:jc w:val="both"/>
        <w:rPr>
          <w:rFonts w:ascii="Gill Sans" w:hAnsi="Gill Sans"/>
          <w:color w:val="000000" w:themeColor="text1"/>
          <w:lang w:val="en-US"/>
        </w:rPr>
      </w:pPr>
      <w:r w:rsidRPr="00E150F8">
        <w:rPr>
          <w:rFonts w:ascii="Gill Sans" w:hAnsi="Gill Sans"/>
          <w:color w:val="000000" w:themeColor="text1"/>
          <w:lang w:val="en-US"/>
        </w:rPr>
        <w:t>any other factors which may impact on the safety and welfare of the child</w:t>
      </w:r>
    </w:p>
    <w:p w14:paraId="1E711277"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72DE237D" w14:textId="77777777" w:rsidR="00CB1C94" w:rsidRPr="00E150F8" w:rsidRDefault="00CB1C94">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hAnsi="Gill Sans"/>
          <w:b/>
          <w:bCs/>
          <w:color w:val="000000" w:themeColor="text1"/>
          <w:u w:val="single"/>
          <w:lang w:val="en-US"/>
        </w:rPr>
      </w:pPr>
    </w:p>
    <w:p w14:paraId="4F045E75"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rPr>
      </w:pPr>
      <w:r w:rsidRPr="00E150F8">
        <w:rPr>
          <w:rFonts w:ascii="Gill Sans" w:hAnsi="Gill Sans"/>
          <w:b/>
          <w:bCs/>
          <w:color w:val="000000" w:themeColor="text1"/>
          <w:u w:val="single"/>
          <w:lang w:val="en-US"/>
        </w:rPr>
        <w:t>Confidentiality</w:t>
      </w:r>
    </w:p>
    <w:p w14:paraId="75A885A4" w14:textId="77777777" w:rsidR="002A3ABA" w:rsidRPr="00E150F8" w:rsidRDefault="007D1A3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All child protection and safeguarding i</w:t>
      </w:r>
      <w:r w:rsidR="00A261B7" w:rsidRPr="00E150F8">
        <w:rPr>
          <w:rFonts w:ascii="Gill Sans" w:hAnsi="Gill Sans"/>
          <w:color w:val="000000" w:themeColor="text1"/>
          <w:lang w:val="en-US"/>
        </w:rPr>
        <w:t>nformation about pupils</w:t>
      </w:r>
      <w:r w:rsidR="00733CF4" w:rsidRPr="00E150F8">
        <w:rPr>
          <w:rFonts w:ascii="Gill Sans" w:hAnsi="Gill Sans"/>
          <w:color w:val="000000" w:themeColor="text1"/>
          <w:lang w:val="en-US"/>
        </w:rPr>
        <w:t xml:space="preserve">, parents or </w:t>
      </w:r>
      <w:proofErr w:type="spellStart"/>
      <w:r w:rsidR="00733CF4" w:rsidRPr="00E150F8">
        <w:rPr>
          <w:rFonts w:ascii="Gill Sans" w:hAnsi="Gill Sans"/>
          <w:color w:val="000000" w:themeColor="text1"/>
          <w:lang w:val="en-US"/>
        </w:rPr>
        <w:t>carers</w:t>
      </w:r>
      <w:proofErr w:type="spellEnd"/>
      <w:r w:rsidR="00733CF4" w:rsidRPr="00E150F8">
        <w:rPr>
          <w:rFonts w:ascii="Gill Sans" w:hAnsi="Gill Sans"/>
          <w:color w:val="000000" w:themeColor="text1"/>
          <w:lang w:val="en-US"/>
        </w:rPr>
        <w:t xml:space="preserve">, or by </w:t>
      </w:r>
      <w:proofErr w:type="gramStart"/>
      <w:r w:rsidR="00733CF4" w:rsidRPr="00E150F8">
        <w:rPr>
          <w:rFonts w:ascii="Gill Sans" w:hAnsi="Gill Sans"/>
          <w:color w:val="000000" w:themeColor="text1"/>
          <w:lang w:val="en-US"/>
        </w:rPr>
        <w:t xml:space="preserve">other </w:t>
      </w:r>
      <w:r w:rsidR="00A261B7" w:rsidRPr="00E150F8">
        <w:rPr>
          <w:rFonts w:ascii="Gill Sans" w:hAnsi="Gill Sans"/>
          <w:color w:val="000000" w:themeColor="text1"/>
          <w:lang w:val="en-US"/>
        </w:rPr>
        <w:t xml:space="preserve"> </w:t>
      </w:r>
      <w:proofErr w:type="spellStart"/>
      <w:r w:rsidR="00A261B7" w:rsidRPr="00E150F8">
        <w:rPr>
          <w:rFonts w:ascii="Gill Sans" w:hAnsi="Gill Sans"/>
          <w:color w:val="000000" w:themeColor="text1"/>
          <w:lang w:val="en-US"/>
        </w:rPr>
        <w:t>other</w:t>
      </w:r>
      <w:proofErr w:type="spellEnd"/>
      <w:proofErr w:type="gramEnd"/>
      <w:r w:rsidR="00A261B7" w:rsidRPr="00E150F8">
        <w:rPr>
          <w:rFonts w:ascii="Gill Sans" w:hAnsi="Gill Sans"/>
          <w:color w:val="000000" w:themeColor="text1"/>
          <w:lang w:val="en-US"/>
        </w:rPr>
        <w:t xml:space="preserve"> agencies will remain confidential</w:t>
      </w:r>
      <w:r w:rsidR="001A5817" w:rsidRPr="00E150F8">
        <w:rPr>
          <w:rFonts w:ascii="Gill Sans" w:hAnsi="Gill Sans"/>
          <w:color w:val="000000" w:themeColor="text1"/>
          <w:lang w:val="en-US"/>
        </w:rPr>
        <w:t xml:space="preserve"> and be stored confidentially in the Headteacher’s office</w:t>
      </w:r>
      <w:r w:rsidR="00A261B7" w:rsidRPr="00E150F8">
        <w:rPr>
          <w:rFonts w:ascii="Gill Sans" w:hAnsi="Gill Sans"/>
          <w:color w:val="000000" w:themeColor="text1"/>
          <w:lang w:val="en-US"/>
        </w:rPr>
        <w:t>.</w:t>
      </w:r>
      <w:r w:rsidR="00A261B7" w:rsidRPr="00E150F8">
        <w:rPr>
          <w:rFonts w:ascii="Gill Sans" w:hAnsi="Gill Sans"/>
          <w:color w:val="000000" w:themeColor="text1"/>
        </w:rPr>
        <w:t xml:space="preserve">  </w:t>
      </w:r>
      <w:r w:rsidR="00A261B7" w:rsidRPr="00E150F8">
        <w:rPr>
          <w:rFonts w:ascii="Gill Sans" w:hAnsi="Gill Sans"/>
          <w:color w:val="000000" w:themeColor="text1"/>
          <w:lang w:val="en-US"/>
        </w:rPr>
        <w:t xml:space="preserve">Staff will be given relevant and information only </w:t>
      </w:r>
      <w:r w:rsidR="00A402AD" w:rsidRPr="00E150F8">
        <w:rPr>
          <w:rFonts w:ascii="Gill Sans" w:hAnsi="Gill Sans"/>
          <w:color w:val="000000" w:themeColor="text1"/>
          <w:lang w:val="en-US"/>
        </w:rPr>
        <w:t xml:space="preserve">on </w:t>
      </w:r>
      <w:r w:rsidR="00A261B7" w:rsidRPr="00E150F8">
        <w:rPr>
          <w:rFonts w:ascii="Gill Sans" w:hAnsi="Gill Sans"/>
          <w:color w:val="000000" w:themeColor="text1"/>
          <w:lang w:val="en-US"/>
        </w:rPr>
        <w:t xml:space="preserve">a </w:t>
      </w:r>
      <w:r w:rsidR="00A261B7" w:rsidRPr="00E150F8">
        <w:rPr>
          <w:rFonts w:ascii="Gill Sans" w:hAnsi="Gill Sans"/>
          <w:color w:val="000000" w:themeColor="text1"/>
        </w:rPr>
        <w:t>“</w:t>
      </w:r>
      <w:r w:rsidR="00A261B7" w:rsidRPr="00E150F8">
        <w:rPr>
          <w:rFonts w:ascii="Gill Sans" w:hAnsi="Gill Sans"/>
          <w:color w:val="000000" w:themeColor="text1"/>
          <w:lang w:val="en-US"/>
        </w:rPr>
        <w:t>need to know</w:t>
      </w:r>
      <w:r w:rsidR="00A261B7" w:rsidRPr="00E150F8">
        <w:rPr>
          <w:rFonts w:ascii="Gill Sans" w:hAnsi="Gill Sans"/>
          <w:color w:val="000000" w:themeColor="text1"/>
        </w:rPr>
        <w:t xml:space="preserve">” </w:t>
      </w:r>
      <w:r w:rsidR="00A261B7" w:rsidRPr="00E150F8">
        <w:rPr>
          <w:rFonts w:ascii="Gill Sans" w:hAnsi="Gill Sans"/>
          <w:color w:val="000000" w:themeColor="text1"/>
          <w:lang w:val="en-US"/>
        </w:rPr>
        <w:t>basis in order to support the child if that is necessary and appropriate.</w:t>
      </w:r>
    </w:p>
    <w:p w14:paraId="5D1BEE4B"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1391AE0E"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We are, however, under a duty to share any information, which is of a child protection nature.</w:t>
      </w:r>
      <w:r w:rsidRPr="00E150F8">
        <w:rPr>
          <w:rFonts w:ascii="Gill Sans" w:hAnsi="Gill Sans"/>
          <w:color w:val="000000" w:themeColor="text1"/>
        </w:rPr>
        <w:t xml:space="preserve">  </w:t>
      </w:r>
      <w:r w:rsidRPr="00E150F8">
        <w:rPr>
          <w:rFonts w:ascii="Gill Sans" w:hAnsi="Gill Sans"/>
          <w:color w:val="000000" w:themeColor="text1"/>
          <w:lang w:val="en-US"/>
        </w:rPr>
        <w:t>We understand that this is in the best interests of the child and overrides any other duties we have regarding confidentiality and information sharing.</w:t>
      </w:r>
    </w:p>
    <w:p w14:paraId="56CF1DC2"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62B5910A"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We have a duty to keep any records which relate to child protection work undertaken by us or our partner agencies and to ensure that these are kept apart from the main pupil record, stored securely and only accessible to key members of staff.</w:t>
      </w:r>
      <w:r w:rsidRPr="00E150F8">
        <w:rPr>
          <w:rFonts w:ascii="Gill Sans" w:hAnsi="Gill Sans"/>
          <w:color w:val="000000" w:themeColor="text1"/>
        </w:rPr>
        <w:t xml:space="preserve">  </w:t>
      </w:r>
      <w:r w:rsidRPr="00E150F8">
        <w:rPr>
          <w:rFonts w:ascii="Gill Sans" w:hAnsi="Gill Sans"/>
          <w:color w:val="000000" w:themeColor="text1"/>
          <w:lang w:val="en-US"/>
        </w:rPr>
        <w:t>We also have a duty to send copies of these records to any school to which the pupil transfers.</w:t>
      </w:r>
    </w:p>
    <w:p w14:paraId="6A8A063F"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4C1E8204"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rPr>
      </w:pPr>
      <w:r w:rsidRPr="00E150F8">
        <w:rPr>
          <w:rFonts w:ascii="Gill Sans" w:hAnsi="Gill Sans"/>
          <w:b/>
          <w:bCs/>
          <w:color w:val="000000" w:themeColor="text1"/>
          <w:u w:val="single"/>
          <w:lang w:val="en-US"/>
        </w:rPr>
        <w:t>Referrals to partner agencies</w:t>
      </w:r>
    </w:p>
    <w:p w14:paraId="496EB935"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xml:space="preserve">If we have a reason to be concerned about the welfare of a </w:t>
      </w:r>
      <w:proofErr w:type="gramStart"/>
      <w:r w:rsidRPr="00E150F8">
        <w:rPr>
          <w:rFonts w:ascii="Gill Sans" w:hAnsi="Gill Sans"/>
          <w:color w:val="000000" w:themeColor="text1"/>
          <w:lang w:val="en-US"/>
        </w:rPr>
        <w:t>child</w:t>
      </w:r>
      <w:proofErr w:type="gramEnd"/>
      <w:r w:rsidRPr="00E150F8">
        <w:rPr>
          <w:rFonts w:ascii="Gill Sans" w:hAnsi="Gill Sans"/>
          <w:color w:val="000000" w:themeColor="text1"/>
          <w:lang w:val="en-US"/>
        </w:rPr>
        <w:t xml:space="preserve"> we will always seek to discuss this with the child</w:t>
      </w:r>
      <w:r w:rsidRPr="00E150F8">
        <w:rPr>
          <w:rFonts w:ascii="Gill Sans" w:hAnsi="Gill Sans"/>
          <w:color w:val="000000" w:themeColor="text1"/>
        </w:rPr>
        <w:t>’</w:t>
      </w:r>
      <w:r w:rsidRPr="00E150F8">
        <w:rPr>
          <w:rFonts w:ascii="Gill Sans" w:hAnsi="Gill Sans"/>
          <w:color w:val="000000" w:themeColor="text1"/>
          <w:lang w:val="en-US"/>
        </w:rPr>
        <w:t xml:space="preserve">s parents or </w:t>
      </w:r>
      <w:proofErr w:type="spellStart"/>
      <w:r w:rsidRPr="00E150F8">
        <w:rPr>
          <w:rFonts w:ascii="Gill Sans" w:hAnsi="Gill Sans"/>
          <w:color w:val="000000" w:themeColor="text1"/>
          <w:lang w:val="en-US"/>
        </w:rPr>
        <w:t>carers</w:t>
      </w:r>
      <w:proofErr w:type="spellEnd"/>
      <w:r w:rsidRPr="00E150F8">
        <w:rPr>
          <w:rFonts w:ascii="Gill Sans" w:hAnsi="Gill Sans"/>
          <w:color w:val="000000" w:themeColor="text1"/>
          <w:lang w:val="en-US"/>
        </w:rPr>
        <w:t xml:space="preserve"> in the first instance.</w:t>
      </w:r>
      <w:r w:rsidRPr="00E150F8">
        <w:rPr>
          <w:rFonts w:ascii="Gill Sans" w:hAnsi="Gill Sans"/>
          <w:color w:val="000000" w:themeColor="text1"/>
        </w:rPr>
        <w:t xml:space="preserve">  </w:t>
      </w:r>
      <w:r w:rsidRPr="00E150F8">
        <w:rPr>
          <w:rFonts w:ascii="Gill Sans" w:hAnsi="Gill Sans"/>
          <w:color w:val="000000" w:themeColor="text1"/>
          <w:lang w:val="en-US"/>
        </w:rPr>
        <w:t>On occasion, according to the nature of our concern, it may be necessary for us to make an immediate referral to Children</w:t>
      </w:r>
      <w:r w:rsidRPr="00E150F8">
        <w:rPr>
          <w:rFonts w:ascii="Gill Sans" w:hAnsi="Gill Sans"/>
          <w:color w:val="000000" w:themeColor="text1"/>
        </w:rPr>
        <w:t>’</w:t>
      </w:r>
      <w:r w:rsidRPr="00E150F8">
        <w:rPr>
          <w:rFonts w:ascii="Gill Sans" w:hAnsi="Gill Sans"/>
          <w:color w:val="000000" w:themeColor="text1"/>
          <w:lang w:val="en-US"/>
        </w:rPr>
        <w:t>s Social Care, when to do otherwise may put the child at</w:t>
      </w:r>
      <w:r w:rsidRPr="00E150F8">
        <w:rPr>
          <w:rFonts w:ascii="Gill Sans" w:hAnsi="Gill Sans"/>
          <w:color w:val="000000" w:themeColor="text1"/>
        </w:rPr>
        <w:t> </w:t>
      </w:r>
      <w:r w:rsidRPr="00E150F8">
        <w:rPr>
          <w:rFonts w:ascii="Gill Sans" w:hAnsi="Gill Sans"/>
          <w:color w:val="000000" w:themeColor="text1"/>
          <w:lang w:val="en-US"/>
        </w:rPr>
        <w:t xml:space="preserve">risk of further harm either because of delay, or because of the actions of the parents or </w:t>
      </w:r>
      <w:proofErr w:type="spellStart"/>
      <w:r w:rsidRPr="00E150F8">
        <w:rPr>
          <w:rFonts w:ascii="Gill Sans" w:hAnsi="Gill Sans"/>
          <w:color w:val="000000" w:themeColor="text1"/>
          <w:lang w:val="en-US"/>
        </w:rPr>
        <w:t>carers</w:t>
      </w:r>
      <w:proofErr w:type="spellEnd"/>
      <w:r w:rsidRPr="00E150F8">
        <w:rPr>
          <w:rFonts w:ascii="Gill Sans" w:hAnsi="Gill Sans"/>
          <w:color w:val="000000" w:themeColor="text1"/>
          <w:lang w:val="en-US"/>
        </w:rPr>
        <w:t>.</w:t>
      </w:r>
    </w:p>
    <w:p w14:paraId="37C3F35B"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735BC060" w14:textId="77777777" w:rsidR="00B6386B" w:rsidRPr="00E150F8" w:rsidRDefault="00B6386B" w:rsidP="00B6386B">
      <w:pPr>
        <w:pStyle w:val="NormalWeb"/>
        <w:shd w:val="clear" w:color="auto" w:fill="FFFFFF"/>
        <w:rPr>
          <w:color w:val="000000" w:themeColor="text1"/>
        </w:rPr>
      </w:pPr>
      <w:r w:rsidRPr="00E150F8">
        <w:rPr>
          <w:rFonts w:ascii="GillSans" w:hAnsi="GillSans" w:cs="GillSans" w:hint="cs"/>
          <w:b/>
          <w:bCs/>
          <w:color w:val="000000" w:themeColor="text1"/>
          <w:u w:val="single"/>
        </w:rPr>
        <w:t xml:space="preserve">Retention </w:t>
      </w:r>
      <w:proofErr w:type="gramStart"/>
      <w:r w:rsidRPr="00E150F8">
        <w:rPr>
          <w:rFonts w:ascii="GillSans" w:hAnsi="GillSans" w:cs="GillSans" w:hint="cs"/>
          <w:b/>
          <w:bCs/>
          <w:color w:val="000000" w:themeColor="text1"/>
          <w:u w:val="single"/>
        </w:rPr>
        <w:t>Of</w:t>
      </w:r>
      <w:proofErr w:type="gramEnd"/>
      <w:r w:rsidRPr="00E150F8">
        <w:rPr>
          <w:rFonts w:ascii="GillSans" w:hAnsi="GillSans" w:cs="GillSans" w:hint="cs"/>
          <w:b/>
          <w:bCs/>
          <w:color w:val="000000" w:themeColor="text1"/>
          <w:u w:val="single"/>
        </w:rPr>
        <w:t xml:space="preserve"> Child Protection Records</w:t>
      </w:r>
      <w:r w:rsidRPr="00E150F8">
        <w:rPr>
          <w:rFonts w:ascii="GillSans" w:hAnsi="GillSans" w:cs="GillSans" w:hint="cs"/>
          <w:b/>
          <w:bCs/>
          <w:color w:val="000000" w:themeColor="text1"/>
        </w:rPr>
        <w:br/>
        <w:t xml:space="preserve">Child Protection Files: </w:t>
      </w:r>
      <w:r w:rsidRPr="00E150F8">
        <w:rPr>
          <w:rFonts w:ascii="GillSans" w:hAnsi="GillSans" w:cs="GillSans" w:hint="cs"/>
          <w:color w:val="000000" w:themeColor="text1"/>
        </w:rPr>
        <w:t xml:space="preserve">DOB +26 years. At the end of the retention </w:t>
      </w:r>
      <w:proofErr w:type="gramStart"/>
      <w:r w:rsidRPr="00E150F8">
        <w:rPr>
          <w:rFonts w:ascii="GillSans" w:hAnsi="GillSans" w:cs="GillSans" w:hint="cs"/>
          <w:color w:val="000000" w:themeColor="text1"/>
        </w:rPr>
        <w:t>period</w:t>
      </w:r>
      <w:proofErr w:type="gramEnd"/>
      <w:r w:rsidRPr="00E150F8">
        <w:rPr>
          <w:rFonts w:ascii="GillSans" w:hAnsi="GillSans" w:cs="GillSans" w:hint="cs"/>
          <w:color w:val="000000" w:themeColor="text1"/>
        </w:rPr>
        <w:t xml:space="preserve"> they will be confidentially destroyed. When a pupil with a child protection record reaches statutory leaving age, the last school attended should keep the file until the child’s 26th birthday.</w:t>
      </w:r>
      <w:r w:rsidRPr="00E150F8">
        <w:rPr>
          <w:rFonts w:ascii="GillSans" w:hAnsi="GillSans" w:cs="GillSans" w:hint="cs"/>
          <w:color w:val="000000" w:themeColor="text1"/>
        </w:rPr>
        <w:br/>
        <w:t xml:space="preserve">Any children leaving </w:t>
      </w:r>
      <w:r w:rsidR="00E20ACF" w:rsidRPr="00E150F8">
        <w:rPr>
          <w:rFonts w:ascii="GillSans" w:hAnsi="GillSans" w:cs="GillSans"/>
          <w:color w:val="000000" w:themeColor="text1"/>
        </w:rPr>
        <w:t>Manor Park</w:t>
      </w:r>
      <w:r w:rsidRPr="00E150F8">
        <w:rPr>
          <w:rFonts w:ascii="GillSans" w:hAnsi="GillSans" w:cs="GillSans" w:hint="cs"/>
          <w:color w:val="000000" w:themeColor="text1"/>
        </w:rPr>
        <w:t xml:space="preserve"> in Year 6 who has a CP file will be passed to their chosen secondary school.</w:t>
      </w:r>
      <w:r w:rsidRPr="00E150F8">
        <w:rPr>
          <w:rFonts w:ascii="GillSans" w:hAnsi="GillSans" w:cs="GillSans" w:hint="cs"/>
          <w:color w:val="000000" w:themeColor="text1"/>
        </w:rPr>
        <w:br/>
      </w:r>
      <w:r w:rsidRPr="00E150F8">
        <w:rPr>
          <w:rFonts w:ascii="GillSans" w:hAnsi="GillSans" w:cs="GillSans" w:hint="cs"/>
          <w:b/>
          <w:bCs/>
          <w:color w:val="000000" w:themeColor="text1"/>
        </w:rPr>
        <w:t xml:space="preserve">Logged Concerns: </w:t>
      </w:r>
      <w:r w:rsidRPr="00E150F8">
        <w:rPr>
          <w:rFonts w:ascii="GillSans" w:hAnsi="GillSans" w:cs="GillSans" w:hint="cs"/>
          <w:color w:val="000000" w:themeColor="text1"/>
        </w:rPr>
        <w:t>These will be kept for two years if there have been no other logged concerns for that child.</w:t>
      </w:r>
      <w:r w:rsidR="0037248F" w:rsidRPr="00E150F8">
        <w:rPr>
          <w:rFonts w:ascii="GillSans" w:hAnsi="GillSans" w:cs="GillSans"/>
          <w:color w:val="000000" w:themeColor="text1"/>
        </w:rPr>
        <w:t xml:space="preserve"> </w:t>
      </w:r>
      <w:r w:rsidRPr="00E150F8">
        <w:rPr>
          <w:rFonts w:ascii="GillSans" w:hAnsi="GillSans" w:cs="GillSans" w:hint="cs"/>
          <w:color w:val="000000" w:themeColor="text1"/>
        </w:rPr>
        <w:t xml:space="preserve">At the end of the retention period there would be confidential destruction. If the concern has been escalated within the </w:t>
      </w:r>
      <w:proofErr w:type="gramStart"/>
      <w:r w:rsidRPr="00E150F8">
        <w:rPr>
          <w:rFonts w:ascii="GillSans" w:hAnsi="GillSans" w:cs="GillSans" w:hint="cs"/>
          <w:color w:val="000000" w:themeColor="text1"/>
        </w:rPr>
        <w:t>two year</w:t>
      </w:r>
      <w:proofErr w:type="gramEnd"/>
      <w:r w:rsidRPr="00E150F8">
        <w:rPr>
          <w:rFonts w:ascii="GillSans" w:hAnsi="GillSans" w:cs="GillSans" w:hint="cs"/>
          <w:color w:val="000000" w:themeColor="text1"/>
        </w:rPr>
        <w:t xml:space="preserve"> retention period they would form part of the CP file and therefore kept longer. </w:t>
      </w:r>
    </w:p>
    <w:p w14:paraId="21F0064F" w14:textId="77777777" w:rsidR="002A3ABA" w:rsidRPr="00E150F8" w:rsidRDefault="002A3A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rPr>
      </w:pPr>
    </w:p>
    <w:p w14:paraId="102EB9AD"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rPr>
      </w:pPr>
      <w:r w:rsidRPr="00E150F8">
        <w:rPr>
          <w:rFonts w:ascii="Gill Sans" w:hAnsi="Gill Sans"/>
          <w:b/>
          <w:bCs/>
          <w:color w:val="000000" w:themeColor="text1"/>
          <w:lang w:val="en-US"/>
        </w:rPr>
        <w:t>ADULTS WORKING WITH CHILDREN</w:t>
      </w:r>
    </w:p>
    <w:p w14:paraId="6B95E56E"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708FA704"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rPr>
      </w:pPr>
      <w:r w:rsidRPr="00E150F8">
        <w:rPr>
          <w:rFonts w:ascii="Gill Sans" w:hAnsi="Gill Sans"/>
          <w:b/>
          <w:bCs/>
          <w:color w:val="000000" w:themeColor="text1"/>
          <w:lang w:val="en-US"/>
        </w:rPr>
        <w:t>Allegations against staff</w:t>
      </w:r>
    </w:p>
    <w:p w14:paraId="5207409C"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All staff should take care not to place themselves in a vulnerable position with a child. It is always advisable to ensure that your work with individual children or meetings with parents are conducted in view of other adults.</w:t>
      </w:r>
    </w:p>
    <w:p w14:paraId="7B4679C2"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lastRenderedPageBreak/>
        <w:t> </w:t>
      </w:r>
    </w:p>
    <w:p w14:paraId="59BA068E"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xml:space="preserve">We will ensure staff are aware of Manor Park Primary School </w:t>
      </w:r>
      <w:proofErr w:type="spellStart"/>
      <w:r w:rsidRPr="00E150F8">
        <w:rPr>
          <w:rFonts w:ascii="Gill Sans" w:hAnsi="Gill Sans"/>
          <w:color w:val="000000" w:themeColor="text1"/>
          <w:lang w:val="en-US"/>
        </w:rPr>
        <w:t>behaviour</w:t>
      </w:r>
      <w:proofErr w:type="spellEnd"/>
      <w:r w:rsidRPr="00E150F8">
        <w:rPr>
          <w:rFonts w:ascii="Gill Sans" w:hAnsi="Gill Sans"/>
          <w:color w:val="000000" w:themeColor="text1"/>
          <w:lang w:val="en-US"/>
        </w:rPr>
        <w:t>/discipline policy.</w:t>
      </w:r>
    </w:p>
    <w:p w14:paraId="509A51D2"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4B41D621"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We understand that a pupil may make an allegation against a member of staff. If such an allegation is made, the member of staff receiving the allegation will immediately inform the Head/Deputy or the most senior teacher if they are not present.</w:t>
      </w:r>
      <w:r w:rsidR="00EB703E" w:rsidRPr="00E150F8">
        <w:rPr>
          <w:rFonts w:ascii="Gill Sans" w:hAnsi="Gill Sans"/>
          <w:color w:val="000000" w:themeColor="text1"/>
          <w:lang w:val="en-US"/>
        </w:rPr>
        <w:t xml:space="preserve"> Any allegations made will be dealt with swiftly and will take priority.</w:t>
      </w:r>
    </w:p>
    <w:p w14:paraId="37C09EF5"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739EF737"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xml:space="preserve">The Head/Deputies on all such occasions will discuss the content of the allegation with the </w:t>
      </w:r>
      <w:r w:rsidR="00DE1617" w:rsidRPr="00E150F8">
        <w:rPr>
          <w:rFonts w:ascii="Gill Sans" w:hAnsi="Gill Sans"/>
          <w:color w:val="000000" w:themeColor="text1"/>
          <w:lang w:val="en-US"/>
        </w:rPr>
        <w:t xml:space="preserve">DESC’s </w:t>
      </w:r>
      <w:r w:rsidRPr="00E150F8">
        <w:rPr>
          <w:rFonts w:ascii="Gill Sans" w:hAnsi="Gill Sans"/>
          <w:color w:val="000000" w:themeColor="text1"/>
          <w:lang w:val="en-US"/>
        </w:rPr>
        <w:t>Child Protection and Safeguarding Officer.</w:t>
      </w:r>
    </w:p>
    <w:p w14:paraId="347EED7F"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0469E600"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xml:space="preserve">We </w:t>
      </w:r>
      <w:proofErr w:type="spellStart"/>
      <w:r w:rsidRPr="00E150F8">
        <w:rPr>
          <w:rFonts w:ascii="Gill Sans" w:hAnsi="Gill Sans"/>
          <w:color w:val="000000" w:themeColor="text1"/>
          <w:lang w:val="en-US"/>
        </w:rPr>
        <w:t>recognise</w:t>
      </w:r>
      <w:proofErr w:type="spellEnd"/>
      <w:r w:rsidRPr="00E150F8">
        <w:rPr>
          <w:rFonts w:ascii="Gill Sans" w:hAnsi="Gill Sans"/>
          <w:color w:val="000000" w:themeColor="text1"/>
          <w:lang w:val="en-US"/>
        </w:rPr>
        <w:t xml:space="preserve"> that children cannot be expected to raise concerns in an environment where staff fail to do so. All staff will therefore be made aware of their duty to raise concerns about the attitude or actions of colleagues.</w:t>
      </w:r>
    </w:p>
    <w:p w14:paraId="6DA93EB3"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10D75BC8"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xml:space="preserve">If an allegation is made to a member of staff concerning the </w:t>
      </w:r>
      <w:proofErr w:type="spellStart"/>
      <w:r w:rsidRPr="00E150F8">
        <w:rPr>
          <w:rFonts w:ascii="Gill Sans" w:hAnsi="Gill Sans"/>
          <w:color w:val="000000" w:themeColor="text1"/>
          <w:lang w:val="en-US"/>
        </w:rPr>
        <w:t>behaviour</w:t>
      </w:r>
      <w:proofErr w:type="spellEnd"/>
      <w:r w:rsidRPr="00E150F8">
        <w:rPr>
          <w:rFonts w:ascii="Gill Sans" w:hAnsi="Gill Sans"/>
          <w:color w:val="000000" w:themeColor="text1"/>
          <w:lang w:val="en-US"/>
        </w:rPr>
        <w:t xml:space="preserve"> of the Head, the person receiving the allegation will immediately inform the Link Advisor who will consult the Legal and Admin Team.</w:t>
      </w:r>
    </w:p>
    <w:p w14:paraId="30E8B9C9" w14:textId="77777777" w:rsidR="00A16D29" w:rsidRPr="00E150F8" w:rsidRDefault="00A16D29" w:rsidP="002D2938">
      <w:pPr>
        <w:pStyle w:val="NormalWeb"/>
        <w:shd w:val="clear" w:color="auto" w:fill="FFFFFF"/>
        <w:rPr>
          <w:color w:val="000000" w:themeColor="text1"/>
        </w:rPr>
      </w:pPr>
      <w:r w:rsidRPr="00E150F8">
        <w:rPr>
          <w:rFonts w:ascii="GillSans" w:hAnsi="GillSans" w:cs="GillSans" w:hint="cs"/>
          <w:b/>
          <w:bCs/>
          <w:color w:val="000000" w:themeColor="text1"/>
        </w:rPr>
        <w:t xml:space="preserve">Retention of Allegations against staff members: </w:t>
      </w:r>
      <w:r w:rsidRPr="00E150F8">
        <w:rPr>
          <w:rFonts w:ascii="GillSans" w:hAnsi="GillSans" w:cs="GillSans" w:hint="cs"/>
          <w:color w:val="000000" w:themeColor="text1"/>
        </w:rPr>
        <w:t xml:space="preserve">If an allegation of a child protection nature against a member of staff, including where the allegation is unfounded, will be kept until the person’s normal retirement age, or 10 years from the date of the allegation whichever is the longer. At the end of the retention </w:t>
      </w:r>
      <w:proofErr w:type="gramStart"/>
      <w:r w:rsidRPr="00E150F8">
        <w:rPr>
          <w:rFonts w:ascii="GillSans" w:hAnsi="GillSans" w:cs="GillSans" w:hint="cs"/>
          <w:color w:val="000000" w:themeColor="text1"/>
        </w:rPr>
        <w:t>period</w:t>
      </w:r>
      <w:proofErr w:type="gramEnd"/>
      <w:r w:rsidRPr="00E150F8">
        <w:rPr>
          <w:rFonts w:ascii="GillSans" w:hAnsi="GillSans" w:cs="GillSans" w:hint="cs"/>
          <w:color w:val="000000" w:themeColor="text1"/>
        </w:rPr>
        <w:t xml:space="preserve"> they would be confidential destruction.</w:t>
      </w:r>
    </w:p>
    <w:p w14:paraId="6B2C1B59" w14:textId="77777777" w:rsidR="00A16D29" w:rsidRPr="00E150F8" w:rsidRDefault="00A16D2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p>
    <w:p w14:paraId="1622228A"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b/>
          <w:bCs/>
          <w:color w:val="000000" w:themeColor="text1"/>
        </w:rPr>
      </w:pPr>
      <w:r w:rsidRPr="00E150F8">
        <w:rPr>
          <w:rFonts w:ascii="Gill Sans" w:hAnsi="Gill Sans"/>
          <w:b/>
          <w:bCs/>
          <w:color w:val="000000" w:themeColor="text1"/>
          <w:lang w:val="en-US"/>
        </w:rPr>
        <w:t>MONITORING AND REVIEWING OUR POLICY AND PRACTICE</w:t>
      </w:r>
    </w:p>
    <w:p w14:paraId="3693CFB1" w14:textId="77777777" w:rsidR="002A3ABA" w:rsidRPr="00E150F8" w:rsidRDefault="002A3A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p>
    <w:p w14:paraId="5F937EAF" w14:textId="04098273"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xml:space="preserve">Our </w:t>
      </w:r>
      <w:r w:rsidR="005D5C4A" w:rsidRPr="00E150F8">
        <w:rPr>
          <w:rFonts w:ascii="Gill Sans" w:hAnsi="Gill Sans"/>
          <w:color w:val="000000" w:themeColor="text1"/>
          <w:lang w:val="en-US"/>
        </w:rPr>
        <w:t xml:space="preserve">DSL </w:t>
      </w:r>
      <w:r w:rsidRPr="00E150F8">
        <w:rPr>
          <w:rFonts w:ascii="Gill Sans" w:hAnsi="Gill Sans"/>
          <w:color w:val="000000" w:themeColor="text1"/>
          <w:lang w:val="en-US"/>
        </w:rPr>
        <w:t>for Child Protection (Headteacher</w:t>
      </w:r>
      <w:r w:rsidR="00BB50E4" w:rsidRPr="00E150F8">
        <w:rPr>
          <w:rFonts w:ascii="Gill Sans" w:hAnsi="Gill Sans"/>
          <w:color w:val="000000" w:themeColor="text1"/>
          <w:lang w:val="en-US"/>
        </w:rPr>
        <w:t xml:space="preserve"> – </w:t>
      </w:r>
      <w:r w:rsidR="00AF5E6E">
        <w:rPr>
          <w:rFonts w:ascii="Gill Sans" w:hAnsi="Gill Sans"/>
          <w:color w:val="000000" w:themeColor="text1"/>
          <w:lang w:val="en-US"/>
        </w:rPr>
        <w:t>R. Coole</w:t>
      </w:r>
      <w:r w:rsidRPr="00E150F8">
        <w:rPr>
          <w:rFonts w:ascii="Gill Sans" w:hAnsi="Gill Sans"/>
          <w:color w:val="000000" w:themeColor="text1"/>
          <w:lang w:val="en-US"/>
        </w:rPr>
        <w:t xml:space="preserve">) will continually monitor our child protection and safeguarding practices and bring to the notice of the Senior Managers any weaknesses or deficiencies.  The policy will be reviewed and amended if </w:t>
      </w:r>
      <w:proofErr w:type="gramStart"/>
      <w:r w:rsidRPr="00E150F8">
        <w:rPr>
          <w:rFonts w:ascii="Gill Sans" w:hAnsi="Gill Sans"/>
          <w:color w:val="000000" w:themeColor="text1"/>
          <w:lang w:val="en-US"/>
        </w:rPr>
        <w:t>necessary</w:t>
      </w:r>
      <w:proofErr w:type="gramEnd"/>
      <w:r w:rsidRPr="00E150F8">
        <w:rPr>
          <w:rFonts w:ascii="Gill Sans" w:hAnsi="Gill Sans"/>
          <w:color w:val="000000" w:themeColor="text1"/>
          <w:lang w:val="en-US"/>
        </w:rPr>
        <w:t xml:space="preserve"> annually.</w:t>
      </w:r>
    </w:p>
    <w:p w14:paraId="386FE10F"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3719BBFD" w14:textId="77777777" w:rsidR="00D03BED" w:rsidRPr="00E150F8" w:rsidRDefault="0044311E" w:rsidP="0044311E">
      <w:pPr>
        <w:pStyle w:val="NormalWeb"/>
        <w:shd w:val="clear" w:color="auto" w:fill="FFFFFF"/>
        <w:rPr>
          <w:color w:val="000000" w:themeColor="text1"/>
          <w:u w:val="single"/>
        </w:rPr>
      </w:pPr>
      <w:r w:rsidRPr="00E150F8">
        <w:rPr>
          <w:rFonts w:ascii="GillSans" w:hAnsi="GillSans" w:cs="GillSans" w:hint="cs"/>
          <w:b/>
          <w:bCs/>
          <w:color w:val="000000" w:themeColor="text1"/>
          <w:u w:val="single"/>
        </w:rPr>
        <w:t xml:space="preserve">Equality </w:t>
      </w:r>
    </w:p>
    <w:p w14:paraId="714DB3F2" w14:textId="77777777" w:rsidR="0044311E" w:rsidRPr="00E150F8" w:rsidRDefault="0044311E" w:rsidP="0044311E">
      <w:pPr>
        <w:pStyle w:val="NormalWeb"/>
        <w:shd w:val="clear" w:color="auto" w:fill="FFFFFF"/>
        <w:rPr>
          <w:color w:val="000000" w:themeColor="text1"/>
          <w:u w:val="single"/>
        </w:rPr>
      </w:pPr>
      <w:r w:rsidRPr="00E150F8">
        <w:rPr>
          <w:rFonts w:ascii="GillSans" w:hAnsi="GillSans" w:cs="GillSans" w:hint="cs"/>
          <w:color w:val="000000" w:themeColor="text1"/>
        </w:rPr>
        <w:t xml:space="preserve">At </w:t>
      </w:r>
      <w:r w:rsidR="009050BA" w:rsidRPr="00E150F8">
        <w:rPr>
          <w:rFonts w:ascii="GillSans" w:hAnsi="GillSans" w:cs="GillSans"/>
          <w:color w:val="000000" w:themeColor="text1"/>
        </w:rPr>
        <w:t xml:space="preserve">Manor Park </w:t>
      </w:r>
      <w:r w:rsidRPr="00E150F8">
        <w:rPr>
          <w:rFonts w:ascii="GillSans" w:hAnsi="GillSans" w:cs="GillSans" w:hint="cs"/>
          <w:color w:val="000000" w:themeColor="text1"/>
        </w:rPr>
        <w:t>School, in line with the 2017 Equality Act, we aim to:</w:t>
      </w:r>
      <w:r w:rsidRPr="00E150F8">
        <w:rPr>
          <w:rFonts w:ascii="GillSans" w:hAnsi="GillSans" w:cs="GillSans" w:hint="cs"/>
          <w:color w:val="000000" w:themeColor="text1"/>
        </w:rPr>
        <w:br/>
      </w:r>
      <w:r w:rsidRPr="00E150F8">
        <w:rPr>
          <w:rFonts w:ascii="GillSans" w:hAnsi="GillSans" w:cs="GillSans" w:hint="cs"/>
          <w:color w:val="000000" w:themeColor="text1"/>
          <w:position w:val="-2"/>
        </w:rPr>
        <w:t xml:space="preserve">• </w:t>
      </w:r>
      <w:r w:rsidRPr="00E150F8">
        <w:rPr>
          <w:rFonts w:ascii="GillSans" w:hAnsi="GillSans" w:cs="GillSans" w:hint="cs"/>
          <w:color w:val="000000" w:themeColor="text1"/>
        </w:rPr>
        <w:t>Eliminate discrimination.</w:t>
      </w:r>
      <w:r w:rsidRPr="00E150F8">
        <w:rPr>
          <w:rFonts w:ascii="GillSans" w:hAnsi="GillSans" w:cs="GillSans" w:hint="cs"/>
          <w:color w:val="000000" w:themeColor="text1"/>
        </w:rPr>
        <w:br/>
      </w:r>
      <w:r w:rsidRPr="00E150F8">
        <w:rPr>
          <w:rFonts w:ascii="GillSans" w:hAnsi="GillSans" w:cs="GillSans" w:hint="cs"/>
          <w:color w:val="000000" w:themeColor="text1"/>
          <w:position w:val="-2"/>
        </w:rPr>
        <w:t xml:space="preserve">• </w:t>
      </w:r>
      <w:r w:rsidRPr="00E150F8">
        <w:rPr>
          <w:rFonts w:ascii="GillSans" w:hAnsi="GillSans" w:cs="GillSans" w:hint="cs"/>
          <w:color w:val="000000" w:themeColor="text1"/>
        </w:rPr>
        <w:t>Advance equality of opportunity between people who share a protected characteristic and people who do not share it.</w:t>
      </w:r>
      <w:r w:rsidRPr="00E150F8">
        <w:rPr>
          <w:rFonts w:ascii="GillSans" w:hAnsi="GillSans" w:cs="GillSans" w:hint="cs"/>
          <w:color w:val="000000" w:themeColor="text1"/>
        </w:rPr>
        <w:br/>
      </w:r>
      <w:r w:rsidRPr="00E150F8">
        <w:rPr>
          <w:rFonts w:ascii="GillSans" w:hAnsi="GillSans" w:cs="GillSans" w:hint="cs"/>
          <w:color w:val="000000" w:themeColor="text1"/>
          <w:position w:val="-2"/>
        </w:rPr>
        <w:t xml:space="preserve">• </w:t>
      </w:r>
      <w:r w:rsidRPr="00E150F8">
        <w:rPr>
          <w:rFonts w:ascii="GillSans" w:hAnsi="GillSans" w:cs="GillSans" w:hint="cs"/>
          <w:color w:val="000000" w:themeColor="text1"/>
        </w:rPr>
        <w:t xml:space="preserve">Foster good relations across all characteristics - between people who share a protected characteristic and people who do not share it. </w:t>
      </w:r>
    </w:p>
    <w:p w14:paraId="4CFD3F5A" w14:textId="77777777" w:rsidR="002A3ABA" w:rsidRPr="00E150F8" w:rsidRDefault="002A3A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p>
    <w:p w14:paraId="2A744407"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xml:space="preserve">Policy Written </w:t>
      </w:r>
      <w:r w:rsidRPr="00E150F8">
        <w:rPr>
          <w:rFonts w:ascii="Gill Sans" w:hAnsi="Gill Sans"/>
          <w:color w:val="000000" w:themeColor="text1"/>
        </w:rPr>
        <w:t xml:space="preserve">– </w:t>
      </w:r>
      <w:r w:rsidR="00A655F7" w:rsidRPr="00E150F8">
        <w:rPr>
          <w:rFonts w:ascii="Gill Sans" w:hAnsi="Gill Sans"/>
          <w:color w:val="000000" w:themeColor="text1"/>
          <w:lang w:val="en-US"/>
        </w:rPr>
        <w:t>April</w:t>
      </w:r>
      <w:r w:rsidRPr="00E150F8">
        <w:rPr>
          <w:rFonts w:ascii="Gill Sans" w:hAnsi="Gill Sans"/>
          <w:color w:val="000000" w:themeColor="text1"/>
          <w:lang w:val="en-US"/>
        </w:rPr>
        <w:t xml:space="preserve"> 2020 </w:t>
      </w:r>
    </w:p>
    <w:p w14:paraId="49627C56" w14:textId="77777777" w:rsidR="002A3ABA" w:rsidRPr="00E150F8" w:rsidRDefault="002A3A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p>
    <w:p w14:paraId="6248C722"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xml:space="preserve">Review </w:t>
      </w:r>
      <w:proofErr w:type="gramStart"/>
      <w:r w:rsidRPr="00E150F8">
        <w:rPr>
          <w:rFonts w:ascii="Gill Sans" w:hAnsi="Gill Sans"/>
          <w:color w:val="000000" w:themeColor="text1"/>
          <w:lang w:val="en-US"/>
        </w:rPr>
        <w:t>Date :</w:t>
      </w:r>
      <w:proofErr w:type="gramEnd"/>
      <w:r w:rsidRPr="00E150F8">
        <w:rPr>
          <w:rFonts w:ascii="Gill Sans" w:hAnsi="Gill Sans"/>
          <w:color w:val="000000" w:themeColor="text1"/>
          <w:lang w:val="en-US"/>
        </w:rPr>
        <w:t xml:space="preserve"> </w:t>
      </w:r>
      <w:r w:rsidR="00314E67" w:rsidRPr="00E150F8">
        <w:rPr>
          <w:rFonts w:ascii="Gill Sans" w:hAnsi="Gill Sans"/>
          <w:color w:val="000000" w:themeColor="text1"/>
          <w:lang w:val="en-US"/>
        </w:rPr>
        <w:t xml:space="preserve">April </w:t>
      </w:r>
      <w:r w:rsidRPr="00E150F8">
        <w:rPr>
          <w:rFonts w:ascii="Gill Sans" w:hAnsi="Gill Sans"/>
          <w:color w:val="000000" w:themeColor="text1"/>
          <w:lang w:val="en-US"/>
        </w:rPr>
        <w:t xml:space="preserve"> 2021</w:t>
      </w:r>
    </w:p>
    <w:p w14:paraId="1D0C3FAA" w14:textId="77777777" w:rsidR="002A3ABA" w:rsidRPr="00E150F8" w:rsidRDefault="002A3AB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p>
    <w:p w14:paraId="79F32E34"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lang w:val="en-US"/>
        </w:rPr>
        <w:t xml:space="preserve">Signed:    </w:t>
      </w:r>
    </w:p>
    <w:p w14:paraId="01406BBE" w14:textId="77777777" w:rsidR="002A3ABA" w:rsidRPr="00E150F8" w:rsidRDefault="00A261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1338"/>
        <w:jc w:val="both"/>
        <w:rPr>
          <w:rFonts w:ascii="Gill Sans" w:eastAsia="Gill Sans" w:hAnsi="Gill Sans" w:cs="Gill Sans"/>
          <w:color w:val="000000" w:themeColor="text1"/>
        </w:rPr>
      </w:pPr>
      <w:r w:rsidRPr="00E150F8">
        <w:rPr>
          <w:rFonts w:ascii="Gill Sans" w:hAnsi="Gill Sans"/>
          <w:color w:val="000000" w:themeColor="text1"/>
        </w:rPr>
        <w:t> </w:t>
      </w:r>
    </w:p>
    <w:p w14:paraId="1F720C67" w14:textId="77777777" w:rsidR="002A3ABA" w:rsidRPr="00E150F8" w:rsidRDefault="002A3ABA">
      <w:pPr>
        <w:jc w:val="both"/>
        <w:rPr>
          <w:rFonts w:ascii="Arial" w:eastAsia="Arial" w:hAnsi="Arial" w:cs="Arial"/>
          <w:color w:val="000000" w:themeColor="text1"/>
        </w:rPr>
      </w:pPr>
    </w:p>
    <w:p w14:paraId="75527D9E" w14:textId="77777777" w:rsidR="002A3ABA" w:rsidRPr="00E150F8" w:rsidRDefault="002A3ABA">
      <w:pPr>
        <w:jc w:val="both"/>
        <w:rPr>
          <w:color w:val="000000" w:themeColor="text1"/>
        </w:rPr>
      </w:pPr>
    </w:p>
    <w:p w14:paraId="78AA168F" w14:textId="77777777" w:rsidR="005D0035" w:rsidRPr="00E150F8" w:rsidRDefault="005D0035">
      <w:pPr>
        <w:jc w:val="both"/>
        <w:rPr>
          <w:color w:val="000000" w:themeColor="text1"/>
        </w:rPr>
      </w:pPr>
    </w:p>
    <w:p w14:paraId="303073CC" w14:textId="77777777" w:rsidR="005D0035" w:rsidRPr="00E150F8" w:rsidRDefault="005D0035">
      <w:pPr>
        <w:jc w:val="both"/>
        <w:rPr>
          <w:color w:val="000000" w:themeColor="text1"/>
        </w:rPr>
      </w:pPr>
    </w:p>
    <w:p w14:paraId="4DD718B9" w14:textId="77777777" w:rsidR="005D0035" w:rsidRPr="00E150F8" w:rsidRDefault="005D0035">
      <w:pPr>
        <w:jc w:val="both"/>
        <w:rPr>
          <w:color w:val="000000" w:themeColor="text1"/>
        </w:rPr>
      </w:pPr>
    </w:p>
    <w:p w14:paraId="4FDC5336" w14:textId="77777777" w:rsidR="005D0035" w:rsidRPr="00E150F8" w:rsidRDefault="005D0035">
      <w:pPr>
        <w:jc w:val="both"/>
        <w:rPr>
          <w:color w:val="000000" w:themeColor="text1"/>
        </w:rPr>
      </w:pPr>
    </w:p>
    <w:p w14:paraId="52712EEF" w14:textId="77777777" w:rsidR="005D0035" w:rsidRPr="00E150F8" w:rsidRDefault="005D0035">
      <w:pPr>
        <w:jc w:val="both"/>
        <w:rPr>
          <w:color w:val="000000" w:themeColor="text1"/>
        </w:rPr>
      </w:pPr>
    </w:p>
    <w:p w14:paraId="5B226B60" w14:textId="77777777" w:rsidR="005D0035" w:rsidRPr="00E150F8" w:rsidRDefault="005D0035">
      <w:pPr>
        <w:jc w:val="both"/>
        <w:rPr>
          <w:color w:val="000000" w:themeColor="text1"/>
        </w:rPr>
      </w:pPr>
    </w:p>
    <w:p w14:paraId="527E38EF" w14:textId="77777777" w:rsidR="005D0035" w:rsidRDefault="005D0035">
      <w:pPr>
        <w:jc w:val="both"/>
      </w:pPr>
    </w:p>
    <w:p w14:paraId="4F5B1AB7" w14:textId="77777777" w:rsidR="005D0035" w:rsidRDefault="005D0035">
      <w:pPr>
        <w:jc w:val="both"/>
      </w:pPr>
    </w:p>
    <w:p w14:paraId="751CBBEA" w14:textId="77777777" w:rsidR="005D0035" w:rsidRDefault="005D0035">
      <w:pPr>
        <w:jc w:val="both"/>
      </w:pPr>
    </w:p>
    <w:p w14:paraId="6A61ED40" w14:textId="77777777" w:rsidR="005D0035" w:rsidRDefault="005D0035">
      <w:pPr>
        <w:jc w:val="both"/>
      </w:pPr>
    </w:p>
    <w:p w14:paraId="49D7AA28" w14:textId="77777777" w:rsidR="005D0035" w:rsidRDefault="005D0035">
      <w:pPr>
        <w:jc w:val="both"/>
      </w:pPr>
    </w:p>
    <w:p w14:paraId="71A7AEAC" w14:textId="77777777" w:rsidR="005D0035" w:rsidRDefault="005D0035">
      <w:pPr>
        <w:jc w:val="both"/>
      </w:pPr>
    </w:p>
    <w:p w14:paraId="48E4FD23" w14:textId="77777777" w:rsidR="005D0035" w:rsidRDefault="005D0035">
      <w:pPr>
        <w:jc w:val="both"/>
      </w:pPr>
    </w:p>
    <w:p w14:paraId="13CFFCE9" w14:textId="77777777" w:rsidR="005D0035" w:rsidRDefault="005D0035">
      <w:pPr>
        <w:jc w:val="both"/>
      </w:pPr>
    </w:p>
    <w:p w14:paraId="2D263E47" w14:textId="77777777" w:rsidR="005D0035" w:rsidRDefault="005D0035">
      <w:pPr>
        <w:jc w:val="both"/>
      </w:pPr>
    </w:p>
    <w:p w14:paraId="2F2FF625" w14:textId="77777777" w:rsidR="005D0035" w:rsidRDefault="005D0035">
      <w:pPr>
        <w:jc w:val="both"/>
      </w:pPr>
    </w:p>
    <w:p w14:paraId="5E02C6CD" w14:textId="77777777" w:rsidR="005D0035" w:rsidRDefault="005D0035">
      <w:pPr>
        <w:jc w:val="both"/>
      </w:pPr>
    </w:p>
    <w:p w14:paraId="2B918CC0" w14:textId="77777777" w:rsidR="005D0035" w:rsidRDefault="005D0035">
      <w:pPr>
        <w:jc w:val="both"/>
      </w:pPr>
    </w:p>
    <w:p w14:paraId="09D17945" w14:textId="77777777" w:rsidR="005D0035" w:rsidRDefault="005D0035">
      <w:pPr>
        <w:jc w:val="both"/>
      </w:pPr>
    </w:p>
    <w:p w14:paraId="44260589" w14:textId="77777777" w:rsidR="005D0035" w:rsidRDefault="005D0035">
      <w:pPr>
        <w:jc w:val="both"/>
      </w:pPr>
    </w:p>
    <w:p w14:paraId="01AF3ED3" w14:textId="77777777" w:rsidR="005D0035" w:rsidRDefault="005D0035">
      <w:pPr>
        <w:jc w:val="both"/>
      </w:pPr>
    </w:p>
    <w:sectPr w:rsidR="005D0035">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12325" w14:textId="77777777" w:rsidR="00880E54" w:rsidRDefault="00880E54">
      <w:r>
        <w:separator/>
      </w:r>
    </w:p>
  </w:endnote>
  <w:endnote w:type="continuationSeparator" w:id="0">
    <w:p w14:paraId="6EA6699F" w14:textId="77777777" w:rsidR="00880E54" w:rsidRDefault="0088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ill Sans">
    <w:altName w:val="Gill Sans"/>
    <w:panose1 w:val="020B0502020104020203"/>
    <w:charset w:val="B1"/>
    <w:family w:val="swiss"/>
    <w:pitch w:val="variable"/>
    <w:sig w:usb0="80000A67" w:usb1="00000000" w:usb2="00000000" w:usb3="00000000" w:csb0="000001F7" w:csb1="00000000"/>
  </w:font>
  <w:font w:name="GillSans">
    <w:panose1 w:val="020B0502020104020203"/>
    <w:charset w:val="B1"/>
    <w:family w:val="swiss"/>
    <w:pitch w:val="variable"/>
    <w:sig w:usb0="80000A67" w:usb1="00000000" w:usb2="00000000" w:usb3="00000000" w:csb0="000001F7" w:csb1="00000000"/>
  </w:font>
  <w:font w:name="Gill Sans MT">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3DEC7" w14:textId="77777777" w:rsidR="002A3ABA" w:rsidRDefault="002A3AB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40C6E" w14:textId="77777777" w:rsidR="00880E54" w:rsidRDefault="00880E54">
      <w:r>
        <w:separator/>
      </w:r>
    </w:p>
  </w:footnote>
  <w:footnote w:type="continuationSeparator" w:id="0">
    <w:p w14:paraId="33B0145B" w14:textId="77777777" w:rsidR="00880E54" w:rsidRDefault="00880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8E9EB" w14:textId="77777777" w:rsidR="002A3ABA" w:rsidRDefault="002A3AB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E198A"/>
    <w:multiLevelType w:val="hybridMultilevel"/>
    <w:tmpl w:val="B3E01E58"/>
    <w:numStyleLink w:val="Numbered"/>
  </w:abstractNum>
  <w:abstractNum w:abstractNumId="1" w15:restartNumberingAfterBreak="0">
    <w:nsid w:val="2AE84312"/>
    <w:multiLevelType w:val="hybridMultilevel"/>
    <w:tmpl w:val="B3E01E58"/>
    <w:styleLink w:val="Numbered"/>
    <w:lvl w:ilvl="0" w:tplc="87601192">
      <w:start w:val="1"/>
      <w:numFmt w:val="decimal"/>
      <w:lvlText w:val="%1."/>
      <w:lvlJc w:val="left"/>
      <w:pPr>
        <w:ind w:left="220" w:hanging="2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7D1043D2">
      <w:start w:val="1"/>
      <w:numFmt w:val="decimal"/>
      <w:lvlText w:val="%2."/>
      <w:lvlJc w:val="left"/>
      <w:pPr>
        <w:ind w:left="400" w:hanging="2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FDE653A">
      <w:start w:val="1"/>
      <w:numFmt w:val="decimal"/>
      <w:lvlText w:val="%3."/>
      <w:lvlJc w:val="left"/>
      <w:pPr>
        <w:ind w:left="580" w:hanging="2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C464DF46">
      <w:start w:val="1"/>
      <w:numFmt w:val="decimal"/>
      <w:lvlText w:val="%4."/>
      <w:lvlJc w:val="left"/>
      <w:pPr>
        <w:ind w:left="760" w:hanging="2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3406543A">
      <w:start w:val="1"/>
      <w:numFmt w:val="decimal"/>
      <w:lvlText w:val="%5."/>
      <w:lvlJc w:val="left"/>
      <w:pPr>
        <w:ind w:left="940" w:hanging="2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9FE478DE">
      <w:start w:val="1"/>
      <w:numFmt w:val="decimal"/>
      <w:lvlText w:val="%6."/>
      <w:lvlJc w:val="left"/>
      <w:pPr>
        <w:ind w:left="1120" w:hanging="2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50F2ABF8">
      <w:start w:val="1"/>
      <w:numFmt w:val="decimal"/>
      <w:lvlText w:val="%7."/>
      <w:lvlJc w:val="left"/>
      <w:pPr>
        <w:ind w:left="1300" w:hanging="2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D1AEAFA4">
      <w:start w:val="1"/>
      <w:numFmt w:val="decimal"/>
      <w:lvlText w:val="%8."/>
      <w:lvlJc w:val="left"/>
      <w:pPr>
        <w:ind w:left="1480" w:hanging="2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CBE811DE">
      <w:start w:val="1"/>
      <w:numFmt w:val="decimal"/>
      <w:lvlText w:val="%9."/>
      <w:lvlJc w:val="left"/>
      <w:pPr>
        <w:ind w:left="1660" w:hanging="22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E247AD7"/>
    <w:multiLevelType w:val="multilevel"/>
    <w:tmpl w:val="A156F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024021"/>
    <w:multiLevelType w:val="hybridMultilevel"/>
    <w:tmpl w:val="C276C998"/>
    <w:styleLink w:val="Bullet"/>
    <w:lvl w:ilvl="0" w:tplc="6F36DC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1" w:tplc="4E522A1E">
      <w:start w:val="1"/>
      <w:numFmt w:val="bullet"/>
      <w:lvlText w:val="·"/>
      <w:lvlJc w:val="left"/>
      <w:pPr>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4A22933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775A35A4">
      <w:start w:val="1"/>
      <w:numFmt w:val="bullet"/>
      <w:lvlText w:val="·"/>
      <w:lvlJc w:val="left"/>
      <w:pPr>
        <w:ind w:left="1260" w:hanging="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36048B1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7270930A">
      <w:start w:val="1"/>
      <w:numFmt w:val="bullet"/>
      <w:lvlText w:val="·"/>
      <w:lvlJc w:val="left"/>
      <w:pPr>
        <w:ind w:left="1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8042CF1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EEEC9D80">
      <w:start w:val="1"/>
      <w:numFmt w:val="bullet"/>
      <w:lvlText w:val="·"/>
      <w:lvlJc w:val="left"/>
      <w:pPr>
        <w:ind w:left="1980" w:hanging="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B54471B8">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67E50B99"/>
    <w:multiLevelType w:val="hybridMultilevel"/>
    <w:tmpl w:val="202CC1E0"/>
    <w:styleLink w:val="Dash"/>
    <w:lvl w:ilvl="0" w:tplc="3E8CD68E">
      <w:start w:val="1"/>
      <w:numFmt w:val="bullet"/>
      <w:suff w:val="nothing"/>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 w:hanging="21"/>
      </w:pPr>
      <w:rPr>
        <w:rFonts w:ascii="Tahoma" w:eastAsia="Tahoma" w:hAnsi="Tahoma" w:cs="Tahoma"/>
        <w:b w:val="0"/>
        <w:bCs w:val="0"/>
        <w:i w:val="0"/>
        <w:iCs w:val="0"/>
        <w:caps w:val="0"/>
        <w:smallCaps w:val="0"/>
        <w:strike w:val="0"/>
        <w:dstrike w:val="0"/>
        <w:outline w:val="0"/>
        <w:emboss w:val="0"/>
        <w:imprint w:val="0"/>
        <w:spacing w:val="0"/>
        <w:w w:val="100"/>
        <w:kern w:val="0"/>
        <w:position w:val="4"/>
        <w:sz w:val="26"/>
        <w:szCs w:val="26"/>
        <w:highlight w:val="none"/>
        <w:vertAlign w:val="baseline"/>
      </w:rPr>
    </w:lvl>
    <w:lvl w:ilvl="1" w:tplc="9410D8B6">
      <w:start w:val="1"/>
      <w:numFmt w:val="bullet"/>
      <w:suff w:val="nothing"/>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1" w:hanging="21"/>
      </w:pPr>
      <w:rPr>
        <w:rFonts w:ascii="Tahoma" w:eastAsia="Tahoma" w:hAnsi="Tahoma" w:cs="Tahoma"/>
        <w:b w:val="0"/>
        <w:bCs w:val="0"/>
        <w:i w:val="0"/>
        <w:iCs w:val="0"/>
        <w:caps w:val="0"/>
        <w:smallCaps w:val="0"/>
        <w:strike w:val="0"/>
        <w:dstrike w:val="0"/>
        <w:outline w:val="0"/>
        <w:emboss w:val="0"/>
        <w:imprint w:val="0"/>
        <w:spacing w:val="0"/>
        <w:w w:val="100"/>
        <w:kern w:val="0"/>
        <w:position w:val="4"/>
        <w:sz w:val="26"/>
        <w:szCs w:val="26"/>
        <w:highlight w:val="none"/>
        <w:vertAlign w:val="baseline"/>
      </w:rPr>
    </w:lvl>
    <w:lvl w:ilvl="2" w:tplc="626EAF54">
      <w:start w:val="1"/>
      <w:numFmt w:val="bullet"/>
      <w:suff w:val="nothing"/>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81" w:hanging="21"/>
      </w:pPr>
      <w:rPr>
        <w:rFonts w:ascii="Tahoma" w:eastAsia="Tahoma" w:hAnsi="Tahoma" w:cs="Tahoma"/>
        <w:b w:val="0"/>
        <w:bCs w:val="0"/>
        <w:i w:val="0"/>
        <w:iCs w:val="0"/>
        <w:caps w:val="0"/>
        <w:smallCaps w:val="0"/>
        <w:strike w:val="0"/>
        <w:dstrike w:val="0"/>
        <w:outline w:val="0"/>
        <w:emboss w:val="0"/>
        <w:imprint w:val="0"/>
        <w:spacing w:val="0"/>
        <w:w w:val="100"/>
        <w:kern w:val="0"/>
        <w:position w:val="4"/>
        <w:sz w:val="26"/>
        <w:szCs w:val="26"/>
        <w:highlight w:val="none"/>
        <w:vertAlign w:val="baseline"/>
      </w:rPr>
    </w:lvl>
    <w:lvl w:ilvl="3" w:tplc="A3D844E6">
      <w:start w:val="1"/>
      <w:numFmt w:val="bullet"/>
      <w:suff w:val="nothing"/>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1" w:hanging="21"/>
      </w:pPr>
      <w:rPr>
        <w:rFonts w:ascii="Tahoma" w:eastAsia="Tahoma" w:hAnsi="Tahoma" w:cs="Tahoma"/>
        <w:b w:val="0"/>
        <w:bCs w:val="0"/>
        <w:i w:val="0"/>
        <w:iCs w:val="0"/>
        <w:caps w:val="0"/>
        <w:smallCaps w:val="0"/>
        <w:strike w:val="0"/>
        <w:dstrike w:val="0"/>
        <w:outline w:val="0"/>
        <w:emboss w:val="0"/>
        <w:imprint w:val="0"/>
        <w:spacing w:val="0"/>
        <w:w w:val="100"/>
        <w:kern w:val="0"/>
        <w:position w:val="4"/>
        <w:sz w:val="26"/>
        <w:szCs w:val="26"/>
        <w:highlight w:val="none"/>
        <w:vertAlign w:val="baseline"/>
      </w:rPr>
    </w:lvl>
    <w:lvl w:ilvl="4" w:tplc="7FAEB780">
      <w:start w:val="1"/>
      <w:numFmt w:val="bullet"/>
      <w:suff w:val="nothing"/>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41" w:hanging="21"/>
      </w:pPr>
      <w:rPr>
        <w:rFonts w:ascii="Tahoma" w:eastAsia="Tahoma" w:hAnsi="Tahoma" w:cs="Tahoma"/>
        <w:b w:val="0"/>
        <w:bCs w:val="0"/>
        <w:i w:val="0"/>
        <w:iCs w:val="0"/>
        <w:caps w:val="0"/>
        <w:smallCaps w:val="0"/>
        <w:strike w:val="0"/>
        <w:dstrike w:val="0"/>
        <w:outline w:val="0"/>
        <w:emboss w:val="0"/>
        <w:imprint w:val="0"/>
        <w:spacing w:val="0"/>
        <w:w w:val="100"/>
        <w:kern w:val="0"/>
        <w:position w:val="4"/>
        <w:sz w:val="26"/>
        <w:szCs w:val="26"/>
        <w:highlight w:val="none"/>
        <w:vertAlign w:val="baseline"/>
      </w:rPr>
    </w:lvl>
    <w:lvl w:ilvl="5" w:tplc="430EEAF8">
      <w:start w:val="1"/>
      <w:numFmt w:val="bullet"/>
      <w:suff w:val="nothing"/>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1" w:hanging="21"/>
      </w:pPr>
      <w:rPr>
        <w:rFonts w:ascii="Tahoma" w:eastAsia="Tahoma" w:hAnsi="Tahoma" w:cs="Tahoma"/>
        <w:b w:val="0"/>
        <w:bCs w:val="0"/>
        <w:i w:val="0"/>
        <w:iCs w:val="0"/>
        <w:caps w:val="0"/>
        <w:smallCaps w:val="0"/>
        <w:strike w:val="0"/>
        <w:dstrike w:val="0"/>
        <w:outline w:val="0"/>
        <w:emboss w:val="0"/>
        <w:imprint w:val="0"/>
        <w:spacing w:val="0"/>
        <w:w w:val="100"/>
        <w:kern w:val="0"/>
        <w:position w:val="4"/>
        <w:sz w:val="26"/>
        <w:szCs w:val="26"/>
        <w:highlight w:val="none"/>
        <w:vertAlign w:val="baseline"/>
      </w:rPr>
    </w:lvl>
    <w:lvl w:ilvl="6" w:tplc="C3A2A14A">
      <w:start w:val="1"/>
      <w:numFmt w:val="bullet"/>
      <w:suff w:val="nothing"/>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01" w:hanging="21"/>
      </w:pPr>
      <w:rPr>
        <w:rFonts w:ascii="Tahoma" w:eastAsia="Tahoma" w:hAnsi="Tahoma" w:cs="Tahoma"/>
        <w:b w:val="0"/>
        <w:bCs w:val="0"/>
        <w:i w:val="0"/>
        <w:iCs w:val="0"/>
        <w:caps w:val="0"/>
        <w:smallCaps w:val="0"/>
        <w:strike w:val="0"/>
        <w:dstrike w:val="0"/>
        <w:outline w:val="0"/>
        <w:emboss w:val="0"/>
        <w:imprint w:val="0"/>
        <w:spacing w:val="0"/>
        <w:w w:val="100"/>
        <w:kern w:val="0"/>
        <w:position w:val="4"/>
        <w:sz w:val="26"/>
        <w:szCs w:val="26"/>
        <w:highlight w:val="none"/>
        <w:vertAlign w:val="baseline"/>
      </w:rPr>
    </w:lvl>
    <w:lvl w:ilvl="7" w:tplc="21041B5E">
      <w:start w:val="1"/>
      <w:numFmt w:val="bullet"/>
      <w:suff w:val="nothing"/>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81" w:hanging="21"/>
      </w:pPr>
      <w:rPr>
        <w:rFonts w:ascii="Tahoma" w:eastAsia="Tahoma" w:hAnsi="Tahoma" w:cs="Tahoma"/>
        <w:b w:val="0"/>
        <w:bCs w:val="0"/>
        <w:i w:val="0"/>
        <w:iCs w:val="0"/>
        <w:caps w:val="0"/>
        <w:smallCaps w:val="0"/>
        <w:strike w:val="0"/>
        <w:dstrike w:val="0"/>
        <w:outline w:val="0"/>
        <w:emboss w:val="0"/>
        <w:imprint w:val="0"/>
        <w:spacing w:val="0"/>
        <w:w w:val="100"/>
        <w:kern w:val="0"/>
        <w:position w:val="4"/>
        <w:sz w:val="26"/>
        <w:szCs w:val="26"/>
        <w:highlight w:val="none"/>
        <w:vertAlign w:val="baseline"/>
      </w:rPr>
    </w:lvl>
    <w:lvl w:ilvl="8" w:tplc="5E880AE0">
      <w:start w:val="1"/>
      <w:numFmt w:val="bullet"/>
      <w:suff w:val="nothing"/>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61" w:hanging="21"/>
      </w:pPr>
      <w:rPr>
        <w:rFonts w:ascii="Tahoma" w:eastAsia="Tahoma" w:hAnsi="Tahoma" w:cs="Tahoma"/>
        <w:b w:val="0"/>
        <w:bCs w:val="0"/>
        <w:i w:val="0"/>
        <w:iCs w:val="0"/>
        <w:caps w:val="0"/>
        <w:smallCaps w:val="0"/>
        <w:strike w:val="0"/>
        <w:dstrike w:val="0"/>
        <w:outline w:val="0"/>
        <w:emboss w:val="0"/>
        <w:imprint w:val="0"/>
        <w:spacing w:val="0"/>
        <w:w w:val="100"/>
        <w:kern w:val="0"/>
        <w:position w:val="4"/>
        <w:sz w:val="26"/>
        <w:szCs w:val="26"/>
        <w:highlight w:val="none"/>
        <w:vertAlign w:val="baseline"/>
      </w:rPr>
    </w:lvl>
  </w:abstractNum>
  <w:abstractNum w:abstractNumId="5" w15:restartNumberingAfterBreak="0">
    <w:nsid w:val="6A003CFC"/>
    <w:multiLevelType w:val="hybridMultilevel"/>
    <w:tmpl w:val="C276C998"/>
    <w:numStyleLink w:val="Bullet"/>
  </w:abstractNum>
  <w:abstractNum w:abstractNumId="6" w15:restartNumberingAfterBreak="0">
    <w:nsid w:val="769A3AE5"/>
    <w:multiLevelType w:val="multilevel"/>
    <w:tmpl w:val="50146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4E60ED"/>
    <w:multiLevelType w:val="hybridMultilevel"/>
    <w:tmpl w:val="202CC1E0"/>
    <w:numStyleLink w:val="Dash"/>
  </w:abstractNum>
  <w:num w:numId="1">
    <w:abstractNumId w:val="3"/>
  </w:num>
  <w:num w:numId="2">
    <w:abstractNumId w:val="5"/>
  </w:num>
  <w:num w:numId="3">
    <w:abstractNumId w:val="5"/>
    <w:lvlOverride w:ilvl="0">
      <w:lvl w:ilvl="0" w:tplc="34228386">
        <w:start w:val="1"/>
        <w:numFmt w:val="bullet"/>
        <w:lvlText w:val="·"/>
        <w:lvlJc w:val="left"/>
        <w:pPr>
          <w:tabs>
            <w:tab w:val="left" w:pos="20"/>
            <w:tab w:val="left" w:pos="166"/>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hanging="5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51B2A19C">
        <w:start w:val="1"/>
        <w:numFmt w:val="bullet"/>
        <w:lvlText w:val="·"/>
        <w:lvlJc w:val="left"/>
        <w:pPr>
          <w:tabs>
            <w:tab w:val="left" w:pos="20"/>
            <w:tab w:val="left" w:pos="166"/>
            <w:tab w:val="left" w:pos="560"/>
            <w:tab w:val="num" w:pos="740"/>
            <w:tab w:val="left" w:pos="1120"/>
            <w:tab w:val="left" w:pos="1680"/>
            <w:tab w:val="left" w:pos="2240"/>
            <w:tab w:val="left" w:pos="2800"/>
            <w:tab w:val="left" w:pos="3360"/>
            <w:tab w:val="left" w:pos="3920"/>
            <w:tab w:val="left" w:pos="4480"/>
            <w:tab w:val="left" w:pos="5040"/>
            <w:tab w:val="left" w:pos="5600"/>
            <w:tab w:val="left" w:pos="6160"/>
            <w:tab w:val="left" w:pos="6720"/>
          </w:tabs>
          <w:ind w:left="1100" w:hanging="5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44C8FE40">
        <w:start w:val="1"/>
        <w:numFmt w:val="bullet"/>
        <w:lvlText w:val="·"/>
        <w:lvlJc w:val="left"/>
        <w:pPr>
          <w:tabs>
            <w:tab w:val="left" w:pos="20"/>
            <w:tab w:val="left" w:pos="166"/>
            <w:tab w:val="left" w:pos="560"/>
            <w:tab w:val="num" w:pos="920"/>
            <w:tab w:val="left" w:pos="1120"/>
            <w:tab w:val="left" w:pos="1680"/>
            <w:tab w:val="left" w:pos="2240"/>
            <w:tab w:val="left" w:pos="2800"/>
            <w:tab w:val="left" w:pos="3360"/>
            <w:tab w:val="left" w:pos="3920"/>
            <w:tab w:val="left" w:pos="4480"/>
            <w:tab w:val="left" w:pos="5040"/>
            <w:tab w:val="left" w:pos="5600"/>
            <w:tab w:val="left" w:pos="6160"/>
            <w:tab w:val="left" w:pos="6720"/>
          </w:tabs>
          <w:ind w:left="1280" w:hanging="5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790E77C6">
        <w:start w:val="1"/>
        <w:numFmt w:val="bullet"/>
        <w:lvlText w:val="·"/>
        <w:lvlJc w:val="left"/>
        <w:pPr>
          <w:tabs>
            <w:tab w:val="left" w:pos="20"/>
            <w:tab w:val="left" w:pos="166"/>
            <w:tab w:val="left" w:pos="560"/>
            <w:tab w:val="num" w:pos="1100"/>
            <w:tab w:val="left" w:pos="1120"/>
            <w:tab w:val="left" w:pos="1680"/>
            <w:tab w:val="left" w:pos="2240"/>
            <w:tab w:val="left" w:pos="2800"/>
            <w:tab w:val="left" w:pos="3360"/>
            <w:tab w:val="left" w:pos="3920"/>
            <w:tab w:val="left" w:pos="4480"/>
            <w:tab w:val="left" w:pos="5040"/>
            <w:tab w:val="left" w:pos="5600"/>
            <w:tab w:val="left" w:pos="6160"/>
            <w:tab w:val="left" w:pos="6720"/>
          </w:tabs>
          <w:ind w:left="1460" w:hanging="5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52666902">
        <w:start w:val="1"/>
        <w:numFmt w:val="bullet"/>
        <w:lvlText w:val="·"/>
        <w:lvlJc w:val="left"/>
        <w:pPr>
          <w:tabs>
            <w:tab w:val="left" w:pos="20"/>
            <w:tab w:val="left" w:pos="166"/>
            <w:tab w:val="left" w:pos="560"/>
            <w:tab w:val="left" w:pos="1120"/>
            <w:tab w:val="num" w:pos="1280"/>
            <w:tab w:val="left" w:pos="1680"/>
            <w:tab w:val="left" w:pos="2240"/>
            <w:tab w:val="left" w:pos="2800"/>
            <w:tab w:val="left" w:pos="3360"/>
            <w:tab w:val="left" w:pos="3920"/>
            <w:tab w:val="left" w:pos="4480"/>
            <w:tab w:val="left" w:pos="5040"/>
            <w:tab w:val="left" w:pos="5600"/>
            <w:tab w:val="left" w:pos="6160"/>
            <w:tab w:val="left" w:pos="6720"/>
          </w:tabs>
          <w:ind w:left="1640" w:hanging="5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F454E460">
        <w:start w:val="1"/>
        <w:numFmt w:val="bullet"/>
        <w:lvlText w:val="·"/>
        <w:lvlJc w:val="left"/>
        <w:pPr>
          <w:tabs>
            <w:tab w:val="left" w:pos="20"/>
            <w:tab w:val="left" w:pos="166"/>
            <w:tab w:val="left" w:pos="560"/>
            <w:tab w:val="left" w:pos="1120"/>
            <w:tab w:val="num" w:pos="1460"/>
            <w:tab w:val="left" w:pos="1680"/>
            <w:tab w:val="left" w:pos="2240"/>
            <w:tab w:val="left" w:pos="2800"/>
            <w:tab w:val="left" w:pos="3360"/>
            <w:tab w:val="left" w:pos="3920"/>
            <w:tab w:val="left" w:pos="4480"/>
            <w:tab w:val="left" w:pos="5040"/>
            <w:tab w:val="left" w:pos="5600"/>
            <w:tab w:val="left" w:pos="6160"/>
            <w:tab w:val="left" w:pos="6720"/>
          </w:tabs>
          <w:ind w:left="1820" w:hanging="5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C81462F0">
        <w:start w:val="1"/>
        <w:numFmt w:val="bullet"/>
        <w:lvlText w:val="·"/>
        <w:lvlJc w:val="left"/>
        <w:pPr>
          <w:tabs>
            <w:tab w:val="left" w:pos="20"/>
            <w:tab w:val="left" w:pos="166"/>
            <w:tab w:val="left" w:pos="560"/>
            <w:tab w:val="left" w:pos="1120"/>
            <w:tab w:val="num" w:pos="1640"/>
            <w:tab w:val="left" w:pos="1680"/>
            <w:tab w:val="left" w:pos="2240"/>
            <w:tab w:val="left" w:pos="2800"/>
            <w:tab w:val="left" w:pos="3360"/>
            <w:tab w:val="left" w:pos="3920"/>
            <w:tab w:val="left" w:pos="4480"/>
            <w:tab w:val="left" w:pos="5040"/>
            <w:tab w:val="left" w:pos="5600"/>
            <w:tab w:val="left" w:pos="6160"/>
            <w:tab w:val="left" w:pos="6720"/>
          </w:tabs>
          <w:ind w:left="2000" w:hanging="5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EFB6CAD8">
        <w:start w:val="1"/>
        <w:numFmt w:val="bullet"/>
        <w:lvlText w:val="·"/>
        <w:lvlJc w:val="left"/>
        <w:pPr>
          <w:tabs>
            <w:tab w:val="left" w:pos="20"/>
            <w:tab w:val="left" w:pos="166"/>
            <w:tab w:val="left" w:pos="560"/>
            <w:tab w:val="left" w:pos="1120"/>
            <w:tab w:val="left" w:pos="1680"/>
            <w:tab w:val="num" w:pos="1820"/>
            <w:tab w:val="left" w:pos="2240"/>
            <w:tab w:val="left" w:pos="2800"/>
            <w:tab w:val="left" w:pos="3360"/>
            <w:tab w:val="left" w:pos="3920"/>
            <w:tab w:val="left" w:pos="4480"/>
            <w:tab w:val="left" w:pos="5040"/>
            <w:tab w:val="left" w:pos="5600"/>
            <w:tab w:val="left" w:pos="6160"/>
            <w:tab w:val="left" w:pos="6720"/>
          </w:tabs>
          <w:ind w:left="2180" w:hanging="5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62829ABC">
        <w:start w:val="1"/>
        <w:numFmt w:val="bullet"/>
        <w:lvlText w:val="·"/>
        <w:lvlJc w:val="left"/>
        <w:pPr>
          <w:tabs>
            <w:tab w:val="left" w:pos="20"/>
            <w:tab w:val="left" w:pos="166"/>
            <w:tab w:val="left" w:pos="560"/>
            <w:tab w:val="left" w:pos="1120"/>
            <w:tab w:val="left" w:pos="1680"/>
            <w:tab w:val="num" w:pos="2000"/>
            <w:tab w:val="left" w:pos="2240"/>
            <w:tab w:val="left" w:pos="2800"/>
            <w:tab w:val="left" w:pos="3360"/>
            <w:tab w:val="left" w:pos="3920"/>
            <w:tab w:val="left" w:pos="4480"/>
            <w:tab w:val="left" w:pos="5040"/>
            <w:tab w:val="left" w:pos="5600"/>
            <w:tab w:val="left" w:pos="6160"/>
            <w:tab w:val="left" w:pos="6720"/>
          </w:tabs>
          <w:ind w:left="2360" w:hanging="5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4">
    <w:abstractNumId w:val="5"/>
    <w:lvlOverride w:ilvl="0">
      <w:lvl w:ilvl="0" w:tplc="34228386">
        <w:start w:val="1"/>
        <w:numFmt w:val="bullet"/>
        <w:suff w:val="nothing"/>
        <w:lvlText w:val="¬"/>
        <w:lvlJc w:val="left"/>
        <w:p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0" w:hanging="560"/>
        </w:pPr>
        <w:rPr>
          <w:rFonts w:ascii="Wingdings" w:eastAsia="Wingdings" w:hAnsi="Wingdings" w:cs="Wingdings"/>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51B2A19C">
        <w:start w:val="1"/>
        <w:numFmt w:val="bullet"/>
        <w:suff w:val="nothing"/>
        <w:lvlText w:val="¬"/>
        <w:lvlJc w:val="left"/>
        <w:p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00" w:hanging="560"/>
        </w:pPr>
        <w:rPr>
          <w:rFonts w:ascii="Wingdings" w:eastAsia="Wingdings" w:hAnsi="Wingdings" w:cs="Wingdings"/>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44C8FE40">
        <w:start w:val="1"/>
        <w:numFmt w:val="bullet"/>
        <w:suff w:val="nothing"/>
        <w:lvlText w:val="¬"/>
        <w:lvlJc w:val="left"/>
        <w:p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80" w:hanging="560"/>
        </w:pPr>
        <w:rPr>
          <w:rFonts w:ascii="Wingdings" w:eastAsia="Wingdings" w:hAnsi="Wingdings" w:cs="Wingdings"/>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790E77C6">
        <w:start w:val="1"/>
        <w:numFmt w:val="bullet"/>
        <w:suff w:val="nothing"/>
        <w:lvlText w:val="¬"/>
        <w:lvlJc w:val="left"/>
        <w:p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60" w:hanging="560"/>
        </w:pPr>
        <w:rPr>
          <w:rFonts w:ascii="Wingdings" w:eastAsia="Wingdings" w:hAnsi="Wingdings" w:cs="Wingdings"/>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52666902">
        <w:start w:val="1"/>
        <w:numFmt w:val="bullet"/>
        <w:suff w:val="nothing"/>
        <w:lvlText w:val="¬"/>
        <w:lvlJc w:val="left"/>
        <w:p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40" w:hanging="560"/>
        </w:pPr>
        <w:rPr>
          <w:rFonts w:ascii="Wingdings" w:eastAsia="Wingdings" w:hAnsi="Wingdings" w:cs="Wingdings"/>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F454E460">
        <w:start w:val="1"/>
        <w:numFmt w:val="bullet"/>
        <w:suff w:val="nothing"/>
        <w:lvlText w:val="¬"/>
        <w:lvlJc w:val="left"/>
        <w:p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20" w:hanging="560"/>
        </w:pPr>
        <w:rPr>
          <w:rFonts w:ascii="Wingdings" w:eastAsia="Wingdings" w:hAnsi="Wingdings" w:cs="Wingdings"/>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C81462F0">
        <w:start w:val="1"/>
        <w:numFmt w:val="bullet"/>
        <w:suff w:val="nothing"/>
        <w:lvlText w:val="¬"/>
        <w:lvlJc w:val="left"/>
        <w:p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0" w:hanging="560"/>
        </w:pPr>
        <w:rPr>
          <w:rFonts w:ascii="Wingdings" w:eastAsia="Wingdings" w:hAnsi="Wingdings" w:cs="Wingdings"/>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EFB6CAD8">
        <w:start w:val="1"/>
        <w:numFmt w:val="bullet"/>
        <w:suff w:val="nothing"/>
        <w:lvlText w:val="¬"/>
        <w:lvlJc w:val="left"/>
        <w:p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80" w:hanging="560"/>
        </w:pPr>
        <w:rPr>
          <w:rFonts w:ascii="Wingdings" w:eastAsia="Wingdings" w:hAnsi="Wingdings" w:cs="Wingdings"/>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62829ABC">
        <w:start w:val="1"/>
        <w:numFmt w:val="bullet"/>
        <w:suff w:val="nothing"/>
        <w:lvlText w:val="¬"/>
        <w:lvlJc w:val="left"/>
        <w:pPr>
          <w:tabs>
            <w:tab w:val="left" w:pos="20"/>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360" w:hanging="560"/>
        </w:pPr>
        <w:rPr>
          <w:rFonts w:ascii="Wingdings" w:eastAsia="Wingdings" w:hAnsi="Wingdings" w:cs="Wingdings"/>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5">
    <w:abstractNumId w:val="1"/>
  </w:num>
  <w:num w:numId="6">
    <w:abstractNumId w:val="0"/>
  </w:num>
  <w:num w:numId="7">
    <w:abstractNumId w:val="5"/>
    <w:lvlOverride w:ilvl="0">
      <w:lvl w:ilvl="0" w:tplc="34228386">
        <w:start w:val="1"/>
        <w:numFmt w:val="bullet"/>
        <w:lvlText w:val="·"/>
        <w:lvlJc w:val="left"/>
        <w:pPr>
          <w:tabs>
            <w:tab w:val="num" w:pos="560"/>
            <w:tab w:val="left" w:pos="1680"/>
            <w:tab w:val="left" w:pos="2240"/>
            <w:tab w:val="left" w:pos="2800"/>
            <w:tab w:val="left" w:pos="3360"/>
            <w:tab w:val="left" w:pos="3920"/>
            <w:tab w:val="left" w:pos="4480"/>
            <w:tab w:val="left" w:pos="5040"/>
            <w:tab w:val="left" w:pos="5600"/>
            <w:tab w:val="left" w:pos="6160"/>
            <w:tab w:val="left" w:pos="6720"/>
          </w:tabs>
          <w:ind w:left="200" w:firstLine="1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51B2A19C">
        <w:start w:val="1"/>
        <w:numFmt w:val="bullet"/>
        <w:lvlText w:val="·"/>
        <w:lvlJc w:val="left"/>
        <w:pPr>
          <w:tabs>
            <w:tab w:val="num" w:pos="740"/>
            <w:tab w:val="left" w:pos="1680"/>
            <w:tab w:val="left" w:pos="2240"/>
            <w:tab w:val="left" w:pos="2800"/>
            <w:tab w:val="left" w:pos="3360"/>
            <w:tab w:val="left" w:pos="3920"/>
            <w:tab w:val="left" w:pos="4480"/>
            <w:tab w:val="left" w:pos="5040"/>
            <w:tab w:val="left" w:pos="5600"/>
            <w:tab w:val="left" w:pos="6160"/>
            <w:tab w:val="left" w:pos="6720"/>
          </w:tabs>
          <w:ind w:left="380" w:firstLine="1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44C8FE40">
        <w:start w:val="1"/>
        <w:numFmt w:val="bullet"/>
        <w:lvlText w:val="·"/>
        <w:lvlJc w:val="left"/>
        <w:pPr>
          <w:tabs>
            <w:tab w:val="num" w:pos="920"/>
            <w:tab w:val="left" w:pos="1680"/>
            <w:tab w:val="left" w:pos="2240"/>
            <w:tab w:val="left" w:pos="2800"/>
            <w:tab w:val="left" w:pos="3360"/>
            <w:tab w:val="left" w:pos="3920"/>
            <w:tab w:val="left" w:pos="4480"/>
            <w:tab w:val="left" w:pos="5040"/>
            <w:tab w:val="left" w:pos="5600"/>
            <w:tab w:val="left" w:pos="6160"/>
            <w:tab w:val="left" w:pos="6720"/>
          </w:tabs>
          <w:ind w:left="560" w:firstLine="1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790E77C6">
        <w:start w:val="1"/>
        <w:numFmt w:val="bullet"/>
        <w:lvlText w:val="·"/>
        <w:lvlJc w:val="left"/>
        <w:pPr>
          <w:tabs>
            <w:tab w:val="num" w:pos="1100"/>
            <w:tab w:val="left" w:pos="1680"/>
            <w:tab w:val="left" w:pos="2240"/>
            <w:tab w:val="left" w:pos="2800"/>
            <w:tab w:val="left" w:pos="3360"/>
            <w:tab w:val="left" w:pos="3920"/>
            <w:tab w:val="left" w:pos="4480"/>
            <w:tab w:val="left" w:pos="5040"/>
            <w:tab w:val="left" w:pos="5600"/>
            <w:tab w:val="left" w:pos="6160"/>
            <w:tab w:val="left" w:pos="6720"/>
          </w:tabs>
          <w:ind w:left="740" w:firstLine="1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52666902">
        <w:start w:val="1"/>
        <w:numFmt w:val="bullet"/>
        <w:lvlText w:val="·"/>
        <w:lvlJc w:val="left"/>
        <w:pPr>
          <w:tabs>
            <w:tab w:val="num" w:pos="1280"/>
            <w:tab w:val="left" w:pos="1680"/>
            <w:tab w:val="left" w:pos="2240"/>
            <w:tab w:val="left" w:pos="2800"/>
            <w:tab w:val="left" w:pos="3360"/>
            <w:tab w:val="left" w:pos="3920"/>
            <w:tab w:val="left" w:pos="4480"/>
            <w:tab w:val="left" w:pos="5040"/>
            <w:tab w:val="left" w:pos="5600"/>
            <w:tab w:val="left" w:pos="6160"/>
            <w:tab w:val="left" w:pos="6720"/>
          </w:tabs>
          <w:ind w:left="920" w:firstLine="1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F454E460">
        <w:start w:val="1"/>
        <w:numFmt w:val="bullet"/>
        <w:lvlText w:val="·"/>
        <w:lvlJc w:val="left"/>
        <w:pPr>
          <w:tabs>
            <w:tab w:val="num" w:pos="1460"/>
            <w:tab w:val="left" w:pos="1680"/>
            <w:tab w:val="left" w:pos="2240"/>
            <w:tab w:val="left" w:pos="2800"/>
            <w:tab w:val="left" w:pos="3360"/>
            <w:tab w:val="left" w:pos="3920"/>
            <w:tab w:val="left" w:pos="4480"/>
            <w:tab w:val="left" w:pos="5040"/>
            <w:tab w:val="left" w:pos="5600"/>
            <w:tab w:val="left" w:pos="6160"/>
            <w:tab w:val="left" w:pos="6720"/>
          </w:tabs>
          <w:ind w:left="1100" w:firstLine="1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C81462F0">
        <w:start w:val="1"/>
        <w:numFmt w:val="bullet"/>
        <w:lvlText w:val="·"/>
        <w:lvlJc w:val="left"/>
        <w:pPr>
          <w:tabs>
            <w:tab w:val="num" w:pos="1640"/>
            <w:tab w:val="left" w:pos="1680"/>
            <w:tab w:val="left" w:pos="2240"/>
            <w:tab w:val="left" w:pos="2800"/>
            <w:tab w:val="left" w:pos="3360"/>
            <w:tab w:val="left" w:pos="3920"/>
            <w:tab w:val="left" w:pos="4480"/>
            <w:tab w:val="left" w:pos="5040"/>
            <w:tab w:val="left" w:pos="5600"/>
            <w:tab w:val="left" w:pos="6160"/>
            <w:tab w:val="left" w:pos="6720"/>
          </w:tabs>
          <w:ind w:left="1280" w:firstLine="1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EFB6CAD8">
        <w:start w:val="1"/>
        <w:numFmt w:val="bullet"/>
        <w:lvlText w:val="·"/>
        <w:lvlJc w:val="left"/>
        <w:pPr>
          <w:tabs>
            <w:tab w:val="left" w:pos="1680"/>
            <w:tab w:val="num" w:pos="1820"/>
            <w:tab w:val="left" w:pos="2240"/>
            <w:tab w:val="left" w:pos="2800"/>
            <w:tab w:val="left" w:pos="3360"/>
            <w:tab w:val="left" w:pos="3920"/>
            <w:tab w:val="left" w:pos="4480"/>
            <w:tab w:val="left" w:pos="5040"/>
            <w:tab w:val="left" w:pos="5600"/>
            <w:tab w:val="left" w:pos="6160"/>
            <w:tab w:val="left" w:pos="6720"/>
          </w:tabs>
          <w:ind w:left="1460" w:firstLine="1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62829ABC">
        <w:start w:val="1"/>
        <w:numFmt w:val="bullet"/>
        <w:lvlText w:val="·"/>
        <w:lvlJc w:val="left"/>
        <w:pPr>
          <w:tabs>
            <w:tab w:val="left" w:pos="1680"/>
            <w:tab w:val="num" w:pos="2000"/>
            <w:tab w:val="left" w:pos="2240"/>
            <w:tab w:val="left" w:pos="2800"/>
            <w:tab w:val="left" w:pos="3360"/>
            <w:tab w:val="left" w:pos="3920"/>
            <w:tab w:val="left" w:pos="4480"/>
            <w:tab w:val="left" w:pos="5040"/>
            <w:tab w:val="left" w:pos="5600"/>
            <w:tab w:val="left" w:pos="6160"/>
            <w:tab w:val="left" w:pos="6720"/>
          </w:tabs>
          <w:ind w:left="1640" w:firstLine="1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8">
    <w:abstractNumId w:val="4"/>
  </w:num>
  <w:num w:numId="9">
    <w:abstractNumId w:val="7"/>
  </w:num>
  <w:num w:numId="10">
    <w:abstractNumId w:val="5"/>
    <w:lvlOverride w:ilvl="0">
      <w:lvl w:ilvl="0" w:tplc="34228386">
        <w:start w:val="1"/>
        <w:numFmt w:val="bullet"/>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560" w:hanging="5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tplc="51B2A19C">
        <w:start w:val="1"/>
        <w:numFmt w:val="bullet"/>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740" w:hanging="5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44C8FE40">
        <w:start w:val="1"/>
        <w:numFmt w:val="bullet"/>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920" w:hanging="5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790E77C6">
        <w:start w:val="1"/>
        <w:numFmt w:val="bullet"/>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1100" w:hanging="5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52666902">
        <w:start w:val="1"/>
        <w:numFmt w:val="bullet"/>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1280" w:hanging="5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F454E460">
        <w:start w:val="1"/>
        <w:numFmt w:val="bullet"/>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1460" w:hanging="5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C81462F0">
        <w:start w:val="1"/>
        <w:numFmt w:val="bullet"/>
        <w:lvlText w:val="·"/>
        <w:lvlJc w:val="left"/>
        <w:pPr>
          <w:tabs>
            <w:tab w:val="left" w:pos="1680"/>
            <w:tab w:val="left" w:pos="2240"/>
            <w:tab w:val="left" w:pos="2800"/>
            <w:tab w:val="left" w:pos="3360"/>
            <w:tab w:val="left" w:pos="3920"/>
            <w:tab w:val="left" w:pos="4480"/>
            <w:tab w:val="left" w:pos="5040"/>
            <w:tab w:val="left" w:pos="5600"/>
            <w:tab w:val="left" w:pos="6160"/>
            <w:tab w:val="left" w:pos="6720"/>
          </w:tabs>
          <w:ind w:left="1640" w:hanging="5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EFB6CAD8">
        <w:start w:val="1"/>
        <w:numFmt w:val="bullet"/>
        <w:lvlText w:val="·"/>
        <w:lvlJc w:val="left"/>
        <w:pPr>
          <w:tabs>
            <w:tab w:val="left" w:pos="2240"/>
            <w:tab w:val="left" w:pos="2800"/>
            <w:tab w:val="left" w:pos="3360"/>
            <w:tab w:val="left" w:pos="3920"/>
            <w:tab w:val="left" w:pos="4480"/>
            <w:tab w:val="left" w:pos="5040"/>
            <w:tab w:val="left" w:pos="5600"/>
            <w:tab w:val="left" w:pos="6160"/>
            <w:tab w:val="left" w:pos="6720"/>
          </w:tabs>
          <w:ind w:left="1820" w:hanging="5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62829ABC">
        <w:start w:val="1"/>
        <w:numFmt w:val="bullet"/>
        <w:lvlText w:val="·"/>
        <w:lvlJc w:val="left"/>
        <w:pPr>
          <w:tabs>
            <w:tab w:val="left" w:pos="2240"/>
            <w:tab w:val="left" w:pos="2800"/>
            <w:tab w:val="left" w:pos="3360"/>
            <w:tab w:val="left" w:pos="3920"/>
            <w:tab w:val="left" w:pos="4480"/>
            <w:tab w:val="left" w:pos="5040"/>
            <w:tab w:val="left" w:pos="5600"/>
            <w:tab w:val="left" w:pos="6160"/>
            <w:tab w:val="left" w:pos="6720"/>
          </w:tabs>
          <w:ind w:left="2000" w:hanging="5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ABA"/>
    <w:rsid w:val="00000273"/>
    <w:rsid w:val="000855D5"/>
    <w:rsid w:val="00085B52"/>
    <w:rsid w:val="001342A9"/>
    <w:rsid w:val="00185FAE"/>
    <w:rsid w:val="00192D90"/>
    <w:rsid w:val="001A5817"/>
    <w:rsid w:val="001F0A15"/>
    <w:rsid w:val="001F44AC"/>
    <w:rsid w:val="002122D0"/>
    <w:rsid w:val="00233AD6"/>
    <w:rsid w:val="002440AE"/>
    <w:rsid w:val="00245565"/>
    <w:rsid w:val="00251E4D"/>
    <w:rsid w:val="00295689"/>
    <w:rsid w:val="002A3ABA"/>
    <w:rsid w:val="002C7E30"/>
    <w:rsid w:val="002D2938"/>
    <w:rsid w:val="002D72A2"/>
    <w:rsid w:val="002F0811"/>
    <w:rsid w:val="002F0C47"/>
    <w:rsid w:val="002F1455"/>
    <w:rsid w:val="00314E67"/>
    <w:rsid w:val="0037248F"/>
    <w:rsid w:val="0038293C"/>
    <w:rsid w:val="003F4236"/>
    <w:rsid w:val="0044311E"/>
    <w:rsid w:val="00456E30"/>
    <w:rsid w:val="004D1A1E"/>
    <w:rsid w:val="004E012E"/>
    <w:rsid w:val="00507A9B"/>
    <w:rsid w:val="005802DB"/>
    <w:rsid w:val="005A7929"/>
    <w:rsid w:val="005D0035"/>
    <w:rsid w:val="005D5C4A"/>
    <w:rsid w:val="005D6AB3"/>
    <w:rsid w:val="00607039"/>
    <w:rsid w:val="00612A61"/>
    <w:rsid w:val="00623BED"/>
    <w:rsid w:val="006818B5"/>
    <w:rsid w:val="00695B3D"/>
    <w:rsid w:val="006C3A9F"/>
    <w:rsid w:val="006D17CD"/>
    <w:rsid w:val="006E5BC4"/>
    <w:rsid w:val="00726CBD"/>
    <w:rsid w:val="00733CF4"/>
    <w:rsid w:val="007B42C5"/>
    <w:rsid w:val="007D1A39"/>
    <w:rsid w:val="007F266D"/>
    <w:rsid w:val="00820346"/>
    <w:rsid w:val="008503C1"/>
    <w:rsid w:val="00880E54"/>
    <w:rsid w:val="008C6BEB"/>
    <w:rsid w:val="009050BA"/>
    <w:rsid w:val="00914194"/>
    <w:rsid w:val="00986F53"/>
    <w:rsid w:val="009C1DE6"/>
    <w:rsid w:val="009E065E"/>
    <w:rsid w:val="00A16D29"/>
    <w:rsid w:val="00A261B7"/>
    <w:rsid w:val="00A402AD"/>
    <w:rsid w:val="00A422CC"/>
    <w:rsid w:val="00A45828"/>
    <w:rsid w:val="00A655F7"/>
    <w:rsid w:val="00A86B33"/>
    <w:rsid w:val="00A96BB4"/>
    <w:rsid w:val="00AA1933"/>
    <w:rsid w:val="00AF5E6E"/>
    <w:rsid w:val="00AF6E85"/>
    <w:rsid w:val="00B41E2B"/>
    <w:rsid w:val="00B6386B"/>
    <w:rsid w:val="00BB50E4"/>
    <w:rsid w:val="00BC7823"/>
    <w:rsid w:val="00BF3F58"/>
    <w:rsid w:val="00BF607C"/>
    <w:rsid w:val="00C17A8F"/>
    <w:rsid w:val="00C239BD"/>
    <w:rsid w:val="00C31D1C"/>
    <w:rsid w:val="00C76EC5"/>
    <w:rsid w:val="00CB1C94"/>
    <w:rsid w:val="00CE6075"/>
    <w:rsid w:val="00D03BED"/>
    <w:rsid w:val="00D06D69"/>
    <w:rsid w:val="00D206ED"/>
    <w:rsid w:val="00D451C0"/>
    <w:rsid w:val="00D8339B"/>
    <w:rsid w:val="00D87959"/>
    <w:rsid w:val="00DA6457"/>
    <w:rsid w:val="00DE1617"/>
    <w:rsid w:val="00E150F8"/>
    <w:rsid w:val="00E20ACF"/>
    <w:rsid w:val="00E431E4"/>
    <w:rsid w:val="00E721D1"/>
    <w:rsid w:val="00E73C73"/>
    <w:rsid w:val="00E7681C"/>
    <w:rsid w:val="00EB703E"/>
    <w:rsid w:val="00ED1AB6"/>
    <w:rsid w:val="00ED3038"/>
    <w:rsid w:val="00ED68E9"/>
    <w:rsid w:val="00EF7DF8"/>
    <w:rsid w:val="00F157CB"/>
    <w:rsid w:val="00F36A23"/>
    <w:rsid w:val="00FD012A"/>
    <w:rsid w:val="00FF2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F85C61"/>
  <w15:docId w15:val="{03720197-5149-6648-94E3-1370EC23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cs="Times"/>
      <w:color w:val="000000"/>
      <w:sz w:val="24"/>
      <w:szCs w:val="24"/>
      <w:lang w:val="en-US"/>
      <w14:textOutline w14:w="0" w14:cap="flat" w14:cmpd="sng" w14:algn="ctr">
        <w14:noFill/>
        <w14:prstDash w14:val="solid"/>
        <w14:bevel/>
      </w14:textOutline>
    </w:rPr>
  </w:style>
  <w:style w:type="paragraph" w:styleId="Heading1">
    <w:name w:val="heading 1"/>
    <w:next w:val="Normal"/>
    <w:uiPriority w:val="9"/>
    <w:qFormat/>
    <w:pPr>
      <w:keepNext/>
      <w:outlineLvl w:val="0"/>
    </w:pPr>
    <w:rPr>
      <w:rFonts w:ascii="Arial" w:eastAsia="Arial" w:hAnsi="Arial" w:cs="Arial"/>
      <w:b/>
      <w:bCs/>
      <w:color w:val="000000"/>
      <w:sz w:val="28"/>
      <w:szCs w:val="28"/>
      <w:u w:val="single"/>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14:textOutline w14:w="0" w14:cap="flat" w14:cmpd="sng" w14:algn="ctr">
        <w14:noFill/>
        <w14:prstDash w14:val="solid"/>
        <w14:bevel/>
      </w14:textOutlin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paragraph" w:customStyle="1" w:styleId="TableStyle2">
    <w:name w:val="Table Style 2"/>
    <w:rPr>
      <w:rFonts w:ascii="Helvetica" w:eastAsia="Helvetica" w:hAnsi="Helvetica" w:cs="Helvetica"/>
      <w:color w:val="000000"/>
      <w14:textOutline w14:w="0" w14:cap="flat" w14:cmpd="sng" w14:algn="ctr">
        <w14:noFill/>
        <w14:prstDash w14:val="solid"/>
        <w14:bevel/>
      </w14:textOutline>
    </w:rPr>
  </w:style>
  <w:style w:type="paragraph" w:customStyle="1" w:styleId="Body">
    <w:name w:val="Body"/>
    <w:rPr>
      <w:rFonts w:ascii="Helvetica" w:eastAsia="Helvetica" w:hAnsi="Helvetica" w:cs="Helvetica"/>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numbering" w:customStyle="1" w:styleId="Numbered">
    <w:name w:val="Numbered"/>
    <w:pPr>
      <w:numPr>
        <w:numId w:val="5"/>
      </w:numPr>
    </w:pPr>
  </w:style>
  <w:style w:type="numbering" w:customStyle="1" w:styleId="Dash">
    <w:name w:val="Dash"/>
    <w:pPr>
      <w:numPr>
        <w:numId w:val="8"/>
      </w:numPr>
    </w:pPr>
  </w:style>
  <w:style w:type="paragraph" w:styleId="NormalWeb">
    <w:name w:val="Normal (Web)"/>
    <w:basedOn w:val="Normal"/>
    <w:uiPriority w:val="99"/>
    <w:unhideWhenUsed/>
    <w:rsid w:val="001342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65600">
      <w:bodyDiv w:val="1"/>
      <w:marLeft w:val="0"/>
      <w:marRight w:val="0"/>
      <w:marTop w:val="0"/>
      <w:marBottom w:val="0"/>
      <w:divBdr>
        <w:top w:val="none" w:sz="0" w:space="0" w:color="auto"/>
        <w:left w:val="none" w:sz="0" w:space="0" w:color="auto"/>
        <w:bottom w:val="none" w:sz="0" w:space="0" w:color="auto"/>
        <w:right w:val="none" w:sz="0" w:space="0" w:color="auto"/>
      </w:divBdr>
      <w:divsChild>
        <w:div w:id="349527567">
          <w:marLeft w:val="0"/>
          <w:marRight w:val="0"/>
          <w:marTop w:val="0"/>
          <w:marBottom w:val="0"/>
          <w:divBdr>
            <w:top w:val="none" w:sz="0" w:space="0" w:color="auto"/>
            <w:left w:val="none" w:sz="0" w:space="0" w:color="auto"/>
            <w:bottom w:val="none" w:sz="0" w:space="0" w:color="auto"/>
            <w:right w:val="none" w:sz="0" w:space="0" w:color="auto"/>
          </w:divBdr>
          <w:divsChild>
            <w:div w:id="739906512">
              <w:marLeft w:val="0"/>
              <w:marRight w:val="0"/>
              <w:marTop w:val="0"/>
              <w:marBottom w:val="0"/>
              <w:divBdr>
                <w:top w:val="none" w:sz="0" w:space="0" w:color="auto"/>
                <w:left w:val="none" w:sz="0" w:space="0" w:color="auto"/>
                <w:bottom w:val="none" w:sz="0" w:space="0" w:color="auto"/>
                <w:right w:val="none" w:sz="0" w:space="0" w:color="auto"/>
              </w:divBdr>
              <w:divsChild>
                <w:div w:id="809051196">
                  <w:marLeft w:val="0"/>
                  <w:marRight w:val="0"/>
                  <w:marTop w:val="0"/>
                  <w:marBottom w:val="0"/>
                  <w:divBdr>
                    <w:top w:val="none" w:sz="0" w:space="0" w:color="auto"/>
                    <w:left w:val="none" w:sz="0" w:space="0" w:color="auto"/>
                    <w:bottom w:val="none" w:sz="0" w:space="0" w:color="auto"/>
                    <w:right w:val="none" w:sz="0" w:space="0" w:color="auto"/>
                  </w:divBdr>
                  <w:divsChild>
                    <w:div w:id="31688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355941">
      <w:bodyDiv w:val="1"/>
      <w:marLeft w:val="0"/>
      <w:marRight w:val="0"/>
      <w:marTop w:val="0"/>
      <w:marBottom w:val="0"/>
      <w:divBdr>
        <w:top w:val="none" w:sz="0" w:space="0" w:color="auto"/>
        <w:left w:val="none" w:sz="0" w:space="0" w:color="auto"/>
        <w:bottom w:val="none" w:sz="0" w:space="0" w:color="auto"/>
        <w:right w:val="none" w:sz="0" w:space="0" w:color="auto"/>
      </w:divBdr>
      <w:divsChild>
        <w:div w:id="2066754020">
          <w:marLeft w:val="0"/>
          <w:marRight w:val="0"/>
          <w:marTop w:val="0"/>
          <w:marBottom w:val="0"/>
          <w:divBdr>
            <w:top w:val="none" w:sz="0" w:space="0" w:color="auto"/>
            <w:left w:val="none" w:sz="0" w:space="0" w:color="auto"/>
            <w:bottom w:val="none" w:sz="0" w:space="0" w:color="auto"/>
            <w:right w:val="none" w:sz="0" w:space="0" w:color="auto"/>
          </w:divBdr>
          <w:divsChild>
            <w:div w:id="657923868">
              <w:marLeft w:val="0"/>
              <w:marRight w:val="0"/>
              <w:marTop w:val="0"/>
              <w:marBottom w:val="0"/>
              <w:divBdr>
                <w:top w:val="none" w:sz="0" w:space="0" w:color="auto"/>
                <w:left w:val="none" w:sz="0" w:space="0" w:color="auto"/>
                <w:bottom w:val="none" w:sz="0" w:space="0" w:color="auto"/>
                <w:right w:val="none" w:sz="0" w:space="0" w:color="auto"/>
              </w:divBdr>
              <w:divsChild>
                <w:div w:id="1023900488">
                  <w:marLeft w:val="0"/>
                  <w:marRight w:val="0"/>
                  <w:marTop w:val="0"/>
                  <w:marBottom w:val="0"/>
                  <w:divBdr>
                    <w:top w:val="none" w:sz="0" w:space="0" w:color="auto"/>
                    <w:left w:val="none" w:sz="0" w:space="0" w:color="auto"/>
                    <w:bottom w:val="none" w:sz="0" w:space="0" w:color="auto"/>
                    <w:right w:val="none" w:sz="0" w:space="0" w:color="auto"/>
                  </w:divBdr>
                  <w:divsChild>
                    <w:div w:id="20078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177406">
      <w:bodyDiv w:val="1"/>
      <w:marLeft w:val="0"/>
      <w:marRight w:val="0"/>
      <w:marTop w:val="0"/>
      <w:marBottom w:val="0"/>
      <w:divBdr>
        <w:top w:val="none" w:sz="0" w:space="0" w:color="auto"/>
        <w:left w:val="none" w:sz="0" w:space="0" w:color="auto"/>
        <w:bottom w:val="none" w:sz="0" w:space="0" w:color="auto"/>
        <w:right w:val="none" w:sz="0" w:space="0" w:color="auto"/>
      </w:divBdr>
      <w:divsChild>
        <w:div w:id="1300962190">
          <w:marLeft w:val="0"/>
          <w:marRight w:val="0"/>
          <w:marTop w:val="0"/>
          <w:marBottom w:val="0"/>
          <w:divBdr>
            <w:top w:val="none" w:sz="0" w:space="0" w:color="auto"/>
            <w:left w:val="none" w:sz="0" w:space="0" w:color="auto"/>
            <w:bottom w:val="none" w:sz="0" w:space="0" w:color="auto"/>
            <w:right w:val="none" w:sz="0" w:space="0" w:color="auto"/>
          </w:divBdr>
          <w:divsChild>
            <w:div w:id="1695308505">
              <w:marLeft w:val="0"/>
              <w:marRight w:val="0"/>
              <w:marTop w:val="0"/>
              <w:marBottom w:val="0"/>
              <w:divBdr>
                <w:top w:val="none" w:sz="0" w:space="0" w:color="auto"/>
                <w:left w:val="none" w:sz="0" w:space="0" w:color="auto"/>
                <w:bottom w:val="none" w:sz="0" w:space="0" w:color="auto"/>
                <w:right w:val="none" w:sz="0" w:space="0" w:color="auto"/>
              </w:divBdr>
              <w:divsChild>
                <w:div w:id="210583102">
                  <w:marLeft w:val="0"/>
                  <w:marRight w:val="0"/>
                  <w:marTop w:val="0"/>
                  <w:marBottom w:val="0"/>
                  <w:divBdr>
                    <w:top w:val="none" w:sz="0" w:space="0" w:color="auto"/>
                    <w:left w:val="none" w:sz="0" w:space="0" w:color="auto"/>
                    <w:bottom w:val="none" w:sz="0" w:space="0" w:color="auto"/>
                    <w:right w:val="none" w:sz="0" w:space="0" w:color="auto"/>
                  </w:divBdr>
                  <w:divsChild>
                    <w:div w:id="10249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3678">
      <w:bodyDiv w:val="1"/>
      <w:marLeft w:val="0"/>
      <w:marRight w:val="0"/>
      <w:marTop w:val="0"/>
      <w:marBottom w:val="0"/>
      <w:divBdr>
        <w:top w:val="none" w:sz="0" w:space="0" w:color="auto"/>
        <w:left w:val="none" w:sz="0" w:space="0" w:color="auto"/>
        <w:bottom w:val="none" w:sz="0" w:space="0" w:color="auto"/>
        <w:right w:val="none" w:sz="0" w:space="0" w:color="auto"/>
      </w:divBdr>
      <w:divsChild>
        <w:div w:id="1257445752">
          <w:marLeft w:val="0"/>
          <w:marRight w:val="0"/>
          <w:marTop w:val="0"/>
          <w:marBottom w:val="0"/>
          <w:divBdr>
            <w:top w:val="none" w:sz="0" w:space="0" w:color="auto"/>
            <w:left w:val="none" w:sz="0" w:space="0" w:color="auto"/>
            <w:bottom w:val="none" w:sz="0" w:space="0" w:color="auto"/>
            <w:right w:val="none" w:sz="0" w:space="0" w:color="auto"/>
          </w:divBdr>
          <w:divsChild>
            <w:div w:id="814566354">
              <w:marLeft w:val="0"/>
              <w:marRight w:val="0"/>
              <w:marTop w:val="0"/>
              <w:marBottom w:val="0"/>
              <w:divBdr>
                <w:top w:val="none" w:sz="0" w:space="0" w:color="auto"/>
                <w:left w:val="none" w:sz="0" w:space="0" w:color="auto"/>
                <w:bottom w:val="none" w:sz="0" w:space="0" w:color="auto"/>
                <w:right w:val="none" w:sz="0" w:space="0" w:color="auto"/>
              </w:divBdr>
              <w:divsChild>
                <w:div w:id="164708211">
                  <w:marLeft w:val="0"/>
                  <w:marRight w:val="0"/>
                  <w:marTop w:val="0"/>
                  <w:marBottom w:val="0"/>
                  <w:divBdr>
                    <w:top w:val="none" w:sz="0" w:space="0" w:color="auto"/>
                    <w:left w:val="none" w:sz="0" w:space="0" w:color="auto"/>
                    <w:bottom w:val="none" w:sz="0" w:space="0" w:color="auto"/>
                    <w:right w:val="none" w:sz="0" w:space="0" w:color="auto"/>
                  </w:divBdr>
                  <w:divsChild>
                    <w:div w:id="5412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81101">
      <w:bodyDiv w:val="1"/>
      <w:marLeft w:val="0"/>
      <w:marRight w:val="0"/>
      <w:marTop w:val="0"/>
      <w:marBottom w:val="0"/>
      <w:divBdr>
        <w:top w:val="none" w:sz="0" w:space="0" w:color="auto"/>
        <w:left w:val="none" w:sz="0" w:space="0" w:color="auto"/>
        <w:bottom w:val="none" w:sz="0" w:space="0" w:color="auto"/>
        <w:right w:val="none" w:sz="0" w:space="0" w:color="auto"/>
      </w:divBdr>
      <w:divsChild>
        <w:div w:id="377752516">
          <w:marLeft w:val="0"/>
          <w:marRight w:val="0"/>
          <w:marTop w:val="0"/>
          <w:marBottom w:val="0"/>
          <w:divBdr>
            <w:top w:val="none" w:sz="0" w:space="0" w:color="auto"/>
            <w:left w:val="none" w:sz="0" w:space="0" w:color="auto"/>
            <w:bottom w:val="none" w:sz="0" w:space="0" w:color="auto"/>
            <w:right w:val="none" w:sz="0" w:space="0" w:color="auto"/>
          </w:divBdr>
          <w:divsChild>
            <w:div w:id="352152848">
              <w:marLeft w:val="0"/>
              <w:marRight w:val="0"/>
              <w:marTop w:val="0"/>
              <w:marBottom w:val="0"/>
              <w:divBdr>
                <w:top w:val="none" w:sz="0" w:space="0" w:color="auto"/>
                <w:left w:val="none" w:sz="0" w:space="0" w:color="auto"/>
                <w:bottom w:val="none" w:sz="0" w:space="0" w:color="auto"/>
                <w:right w:val="none" w:sz="0" w:space="0" w:color="auto"/>
              </w:divBdr>
              <w:divsChild>
                <w:div w:id="2070642577">
                  <w:marLeft w:val="0"/>
                  <w:marRight w:val="0"/>
                  <w:marTop w:val="0"/>
                  <w:marBottom w:val="0"/>
                  <w:divBdr>
                    <w:top w:val="none" w:sz="0" w:space="0" w:color="auto"/>
                    <w:left w:val="none" w:sz="0" w:space="0" w:color="auto"/>
                    <w:bottom w:val="none" w:sz="0" w:space="0" w:color="auto"/>
                    <w:right w:val="none" w:sz="0" w:space="0" w:color="auto"/>
                  </w:divBdr>
                  <w:divsChild>
                    <w:div w:id="20666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76839">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8">
          <w:marLeft w:val="0"/>
          <w:marRight w:val="0"/>
          <w:marTop w:val="0"/>
          <w:marBottom w:val="0"/>
          <w:divBdr>
            <w:top w:val="none" w:sz="0" w:space="0" w:color="auto"/>
            <w:left w:val="none" w:sz="0" w:space="0" w:color="auto"/>
            <w:bottom w:val="none" w:sz="0" w:space="0" w:color="auto"/>
            <w:right w:val="none" w:sz="0" w:space="0" w:color="auto"/>
          </w:divBdr>
          <w:divsChild>
            <w:div w:id="328948911">
              <w:marLeft w:val="0"/>
              <w:marRight w:val="0"/>
              <w:marTop w:val="0"/>
              <w:marBottom w:val="0"/>
              <w:divBdr>
                <w:top w:val="none" w:sz="0" w:space="0" w:color="auto"/>
                <w:left w:val="none" w:sz="0" w:space="0" w:color="auto"/>
                <w:bottom w:val="none" w:sz="0" w:space="0" w:color="auto"/>
                <w:right w:val="none" w:sz="0" w:space="0" w:color="auto"/>
              </w:divBdr>
              <w:divsChild>
                <w:div w:id="162400197">
                  <w:marLeft w:val="0"/>
                  <w:marRight w:val="0"/>
                  <w:marTop w:val="0"/>
                  <w:marBottom w:val="0"/>
                  <w:divBdr>
                    <w:top w:val="none" w:sz="0" w:space="0" w:color="auto"/>
                    <w:left w:val="none" w:sz="0" w:space="0" w:color="auto"/>
                    <w:bottom w:val="none" w:sz="0" w:space="0" w:color="auto"/>
                    <w:right w:val="none" w:sz="0" w:space="0" w:color="auto"/>
                  </w:divBdr>
                  <w:divsChild>
                    <w:div w:id="18754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11</Pages>
  <Words>3478</Words>
  <Characters>19831</Characters>
  <Application>Microsoft Office Word</Application>
  <DocSecurity>0</DocSecurity>
  <Lines>165</Lines>
  <Paragraphs>46</Paragraphs>
  <ScaleCrop>false</ScaleCrop>
  <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100</cp:revision>
  <dcterms:created xsi:type="dcterms:W3CDTF">2020-04-01T13:53:00Z</dcterms:created>
  <dcterms:modified xsi:type="dcterms:W3CDTF">2021-10-19T12:46:00Z</dcterms:modified>
</cp:coreProperties>
</file>